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A8FBD" w14:textId="77777777" w:rsidR="00812254" w:rsidRPr="008212C2" w:rsidRDefault="00812254" w:rsidP="00DA76EA">
      <w:pPr>
        <w:ind w:left="-450" w:right="-607"/>
        <w:jc w:val="center"/>
        <w:rPr>
          <w:rFonts w:asciiTheme="majorHAnsi" w:eastAsiaTheme="majorEastAsia" w:hAnsiTheme="majorHAnsi"/>
          <w:b/>
          <w:color w:val="365F91" w:themeColor="accent1" w:themeShade="BF"/>
          <w:sz w:val="18"/>
          <w:szCs w:val="18"/>
          <w:lang w:val="sr-Latn-RS"/>
        </w:rPr>
      </w:pPr>
    </w:p>
    <w:p w14:paraId="16589B76" w14:textId="77777777" w:rsidR="00363732" w:rsidRDefault="00363732" w:rsidP="00140699">
      <w:pPr>
        <w:pStyle w:val="Heading2"/>
        <w:spacing w:after="240"/>
        <w:jc w:val="center"/>
        <w:rPr>
          <w:rFonts w:cs="Times New Roman"/>
          <w:b/>
          <w:bCs/>
          <w:lang w:val="sr-Latn-RS"/>
        </w:rPr>
      </w:pPr>
    </w:p>
    <w:p w14:paraId="66353341" w14:textId="0747E444" w:rsidR="00363732" w:rsidRPr="00363732" w:rsidRDefault="00DA76EA" w:rsidP="00363732">
      <w:pPr>
        <w:pStyle w:val="Heading2"/>
        <w:spacing w:after="120"/>
        <w:jc w:val="center"/>
        <w:rPr>
          <w:rFonts w:cs="Times New Roman"/>
          <w:b/>
          <w:bCs/>
          <w:lang w:val="sr-Latn-RS"/>
        </w:rPr>
      </w:pPr>
      <w:r w:rsidRPr="008212C2">
        <w:rPr>
          <w:rFonts w:cs="Times New Roman"/>
          <w:b/>
          <w:bCs/>
          <w:lang w:val="sr-Latn-RS"/>
        </w:rPr>
        <w:t>KVARTALNI MONITOR</w:t>
      </w:r>
      <w:r w:rsidR="00363732">
        <w:rPr>
          <w:rFonts w:cs="Times New Roman"/>
          <w:b/>
          <w:bCs/>
          <w:lang w:val="sr-Latn-RS"/>
        </w:rPr>
        <w:t xml:space="preserve"> </w:t>
      </w:r>
      <w:r w:rsidR="00363732" w:rsidRPr="00363732">
        <w:rPr>
          <w:rFonts w:cs="Times New Roman"/>
          <w:b/>
          <w:bCs/>
          <w:lang w:val="sr-Latn-RS"/>
        </w:rPr>
        <w:t>BR. 72</w:t>
      </w:r>
    </w:p>
    <w:p w14:paraId="1955E596" w14:textId="77777777" w:rsidR="00B92CD4" w:rsidRPr="008212C2" w:rsidRDefault="00B92CD4" w:rsidP="00B92CD4">
      <w:pPr>
        <w:rPr>
          <w:rFonts w:asciiTheme="majorHAnsi" w:hAnsiTheme="majorHAnsi"/>
          <w:lang w:val="sr-Latn-RS"/>
        </w:rPr>
      </w:pPr>
    </w:p>
    <w:p w14:paraId="0F55717A" w14:textId="7BCCE2A0" w:rsidR="00165E65" w:rsidRPr="00363732" w:rsidRDefault="00363732" w:rsidP="00363732">
      <w:pPr>
        <w:pStyle w:val="Heading3"/>
        <w:spacing w:before="0" w:after="360"/>
        <w:ind w:right="-180"/>
        <w:jc w:val="center"/>
        <w:rPr>
          <w:rFonts w:cs="Times New Roman"/>
          <w:b/>
          <w:color w:val="1F497D" w:themeColor="text2"/>
          <w:lang w:val="sr-Latn-RS"/>
        </w:rPr>
      </w:pPr>
      <w:r w:rsidRPr="00363732">
        <w:rPr>
          <w:rFonts w:cs="Times New Roman"/>
          <w:b/>
          <w:color w:val="1F497D" w:themeColor="text2"/>
          <w:lang w:val="sr-Latn-RS"/>
        </w:rPr>
        <w:t>SAOPŠTENJE ZA MEDIJE</w:t>
      </w:r>
    </w:p>
    <w:p w14:paraId="4F6AB7DF" w14:textId="72D07C68" w:rsidR="00FD178E" w:rsidRDefault="00363732" w:rsidP="00193271">
      <w:pPr>
        <w:widowControl/>
        <w:overflowPunct/>
        <w:adjustRightInd/>
        <w:jc w:val="both"/>
        <w:rPr>
          <w:rFonts w:asciiTheme="majorHAnsi" w:hAnsiTheme="majorHAnsi"/>
          <w:sz w:val="21"/>
          <w:szCs w:val="21"/>
          <w:lang w:val="sr-Latn-RS"/>
        </w:rPr>
      </w:pPr>
      <w:r>
        <w:rPr>
          <w:rFonts w:asciiTheme="majorHAnsi" w:hAnsiTheme="majorHAnsi"/>
          <w:sz w:val="21"/>
          <w:szCs w:val="21"/>
          <w:lang w:val="sr-Latn-RS"/>
        </w:rPr>
        <w:t>Privredna aktivnost u Srbiji usporava, a inflacija je i dalje visoka</w:t>
      </w:r>
      <w:r w:rsidR="00292B2A">
        <w:rPr>
          <w:rFonts w:asciiTheme="majorHAnsi" w:hAnsiTheme="majorHAnsi"/>
          <w:sz w:val="21"/>
          <w:szCs w:val="21"/>
          <w:lang w:val="sr-Latn-RS"/>
        </w:rPr>
        <w:t xml:space="preserve"> </w:t>
      </w:r>
      <w:r w:rsidR="00292B2A">
        <w:rPr>
          <w:rFonts w:asciiTheme="majorHAnsi" w:hAnsiTheme="majorHAnsi"/>
          <w:sz w:val="21"/>
          <w:szCs w:val="21"/>
          <w:lang w:val="sr-Latn-RS"/>
        </w:rPr>
        <w:t>– trend rasta inflacije je zaustavljen tek u martu</w:t>
      </w:r>
      <w:r>
        <w:rPr>
          <w:rFonts w:asciiTheme="majorHAnsi" w:hAnsiTheme="majorHAnsi"/>
          <w:sz w:val="21"/>
          <w:szCs w:val="21"/>
          <w:lang w:val="sr-Latn-RS"/>
        </w:rPr>
        <w:t>, što predstavlja</w:t>
      </w:r>
      <w:r w:rsidR="00FD178E">
        <w:rPr>
          <w:rFonts w:asciiTheme="majorHAnsi" w:hAnsiTheme="majorHAnsi"/>
          <w:sz w:val="21"/>
          <w:szCs w:val="21"/>
          <w:lang w:val="sr-Latn-RS"/>
        </w:rPr>
        <w:t xml:space="preserve"> ključni makroekonomski izazov. Nastavljeno je povećanje res</w:t>
      </w:r>
      <w:r w:rsidR="00292B2A">
        <w:rPr>
          <w:rFonts w:asciiTheme="majorHAnsi" w:hAnsiTheme="majorHAnsi"/>
          <w:sz w:val="21"/>
          <w:szCs w:val="21"/>
          <w:lang w:val="sr-Latn-RS"/>
        </w:rPr>
        <w:t>triktivnosti monetarne politike</w:t>
      </w:r>
      <w:r w:rsidR="00FD178E">
        <w:rPr>
          <w:rFonts w:asciiTheme="majorHAnsi" w:hAnsiTheme="majorHAnsi"/>
          <w:sz w:val="21"/>
          <w:szCs w:val="21"/>
          <w:lang w:val="sr-Latn-RS"/>
        </w:rPr>
        <w:t xml:space="preserve"> u cilju obaranja inflacije, ali fiskalna ekspanzija kroz najavljene mere povećanja javne potrošnje deluje u suprotnom smeru – podstičući inflaciju. </w:t>
      </w:r>
      <w:r>
        <w:rPr>
          <w:rFonts w:asciiTheme="majorHAnsi" w:hAnsiTheme="majorHAnsi"/>
          <w:sz w:val="21"/>
          <w:szCs w:val="21"/>
          <w:lang w:val="sr-Latn-RS"/>
        </w:rPr>
        <w:t xml:space="preserve">Nezaposlenost je u padu, ali usled inflacije realna vrednost zarada opada. </w:t>
      </w:r>
      <w:r w:rsidR="00FD178E">
        <w:rPr>
          <w:rFonts w:asciiTheme="majorHAnsi" w:hAnsiTheme="majorHAnsi"/>
          <w:sz w:val="21"/>
          <w:szCs w:val="21"/>
          <w:lang w:val="sr-Latn-RS"/>
        </w:rPr>
        <w:t>S</w:t>
      </w:r>
      <w:r w:rsidR="00FD178E" w:rsidRPr="00FD178E">
        <w:rPr>
          <w:rFonts w:asciiTheme="majorHAnsi" w:hAnsiTheme="majorHAnsi"/>
          <w:sz w:val="21"/>
          <w:szCs w:val="21"/>
          <w:lang w:val="sr-Latn-RS"/>
        </w:rPr>
        <w:t xml:space="preserve">poljni deficiti su smanjeni, kreditna aktivnost usporava, </w:t>
      </w:r>
      <w:r w:rsidR="00FD178E">
        <w:rPr>
          <w:rFonts w:asciiTheme="majorHAnsi" w:hAnsiTheme="majorHAnsi"/>
          <w:sz w:val="21"/>
          <w:szCs w:val="21"/>
          <w:lang w:val="sr-Latn-RS"/>
        </w:rPr>
        <w:t xml:space="preserve">a </w:t>
      </w:r>
      <w:r w:rsidR="00FD178E" w:rsidRPr="00FD178E">
        <w:rPr>
          <w:rFonts w:asciiTheme="majorHAnsi" w:hAnsiTheme="majorHAnsi"/>
          <w:sz w:val="21"/>
          <w:szCs w:val="21"/>
          <w:lang w:val="sr-Latn-RS"/>
        </w:rPr>
        <w:t xml:space="preserve">kamatne stope </w:t>
      </w:r>
      <w:r w:rsidR="00FD178E">
        <w:rPr>
          <w:rFonts w:asciiTheme="majorHAnsi" w:hAnsiTheme="majorHAnsi"/>
          <w:sz w:val="21"/>
          <w:szCs w:val="21"/>
          <w:lang w:val="sr-Latn-RS"/>
        </w:rPr>
        <w:t xml:space="preserve">i dalje </w:t>
      </w:r>
      <w:r w:rsidR="00FD178E" w:rsidRPr="00FD178E">
        <w:rPr>
          <w:rFonts w:asciiTheme="majorHAnsi" w:hAnsiTheme="majorHAnsi"/>
          <w:sz w:val="21"/>
          <w:szCs w:val="21"/>
          <w:lang w:val="sr-Latn-RS"/>
        </w:rPr>
        <w:t>rastu</w:t>
      </w:r>
      <w:r w:rsidR="00FD178E">
        <w:rPr>
          <w:rFonts w:asciiTheme="majorHAnsi" w:hAnsiTheme="majorHAnsi"/>
          <w:sz w:val="21"/>
          <w:szCs w:val="21"/>
          <w:lang w:val="sr-Latn-RS"/>
        </w:rPr>
        <w:t>, dok udeo loših kredita stagnira.</w:t>
      </w:r>
      <w:r w:rsidR="00292B2A">
        <w:rPr>
          <w:rFonts w:asciiTheme="majorHAnsi" w:hAnsiTheme="majorHAnsi"/>
          <w:sz w:val="21"/>
          <w:szCs w:val="21"/>
          <w:lang w:val="sr-Latn-RS"/>
        </w:rPr>
        <w:t xml:space="preserve"> </w:t>
      </w:r>
    </w:p>
    <w:p w14:paraId="089C617B" w14:textId="77777777" w:rsidR="00FD178E" w:rsidRDefault="00FD178E" w:rsidP="00FD178E">
      <w:pPr>
        <w:widowControl/>
        <w:overflowPunct/>
        <w:adjustRightInd/>
        <w:ind w:left="360"/>
        <w:jc w:val="both"/>
        <w:rPr>
          <w:rFonts w:asciiTheme="majorHAnsi" w:hAnsiTheme="majorHAnsi"/>
          <w:sz w:val="21"/>
          <w:szCs w:val="21"/>
          <w:lang w:val="sr-Latn-RS"/>
        </w:rPr>
      </w:pPr>
    </w:p>
    <w:p w14:paraId="35BF4E73" w14:textId="30FED4E3" w:rsidR="00193271" w:rsidRDefault="00D14DB9" w:rsidP="00193271">
      <w:pPr>
        <w:widowControl/>
        <w:overflowPunct/>
        <w:adjustRightInd/>
        <w:jc w:val="both"/>
        <w:rPr>
          <w:rFonts w:asciiTheme="majorHAnsi" w:hAnsiTheme="majorHAnsi"/>
          <w:sz w:val="21"/>
          <w:szCs w:val="21"/>
          <w:lang w:val="sr-Latn-RS"/>
        </w:rPr>
      </w:pPr>
      <w:r w:rsidRPr="00363732">
        <w:rPr>
          <w:rFonts w:asciiTheme="majorHAnsi" w:hAnsiTheme="majorHAnsi"/>
          <w:sz w:val="21"/>
          <w:szCs w:val="21"/>
          <w:lang w:val="sr-Latn-RS"/>
        </w:rPr>
        <w:t xml:space="preserve">Privreda Srbije je u </w:t>
      </w:r>
      <w:r w:rsidR="00464362" w:rsidRPr="00363732">
        <w:rPr>
          <w:rFonts w:asciiTheme="majorHAnsi" w:hAnsiTheme="majorHAnsi"/>
          <w:sz w:val="21"/>
          <w:szCs w:val="21"/>
          <w:lang w:val="sr-Latn-RS"/>
        </w:rPr>
        <w:t>prvom kvartalu (</w:t>
      </w:r>
      <w:r w:rsidR="00A94BD5" w:rsidRPr="00363732">
        <w:rPr>
          <w:rFonts w:asciiTheme="majorHAnsi" w:hAnsiTheme="majorHAnsi"/>
          <w:sz w:val="21"/>
          <w:szCs w:val="21"/>
          <w:lang w:val="sr-Latn-RS"/>
        </w:rPr>
        <w:t>Q1</w:t>
      </w:r>
      <w:r w:rsidR="00464362" w:rsidRPr="00363732">
        <w:rPr>
          <w:rFonts w:asciiTheme="majorHAnsi" w:hAnsiTheme="majorHAnsi"/>
          <w:sz w:val="21"/>
          <w:szCs w:val="21"/>
          <w:lang w:val="sr-Latn-RS"/>
        </w:rPr>
        <w:t>)</w:t>
      </w:r>
      <w:r w:rsidR="00A94BD5" w:rsidRPr="00363732">
        <w:rPr>
          <w:rFonts w:asciiTheme="majorHAnsi" w:hAnsiTheme="majorHAnsi"/>
          <w:sz w:val="21"/>
          <w:szCs w:val="21"/>
          <w:lang w:val="sr-Latn-RS"/>
        </w:rPr>
        <w:t xml:space="preserve"> </w:t>
      </w:r>
      <w:r w:rsidR="00464362" w:rsidRPr="00363732">
        <w:rPr>
          <w:rFonts w:asciiTheme="majorHAnsi" w:hAnsiTheme="majorHAnsi"/>
          <w:sz w:val="21"/>
          <w:szCs w:val="21"/>
          <w:lang w:val="sr-Latn-RS"/>
        </w:rPr>
        <w:t xml:space="preserve">2023. </w:t>
      </w:r>
      <w:r w:rsidR="00A94BD5" w:rsidRPr="00363732">
        <w:rPr>
          <w:rFonts w:asciiTheme="majorHAnsi" w:hAnsiTheme="majorHAnsi"/>
          <w:sz w:val="21"/>
          <w:szCs w:val="21"/>
          <w:lang w:val="sr-Latn-RS"/>
        </w:rPr>
        <w:t xml:space="preserve">bila u </w:t>
      </w:r>
      <w:r w:rsidRPr="00363732">
        <w:rPr>
          <w:rFonts w:asciiTheme="majorHAnsi" w:hAnsiTheme="majorHAnsi"/>
          <w:sz w:val="21"/>
          <w:szCs w:val="21"/>
          <w:lang w:val="sr-Latn-RS"/>
        </w:rPr>
        <w:t>stagnaciji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 xml:space="preserve"> - </w:t>
      </w:r>
      <w:proofErr w:type="spellStart"/>
      <w:r w:rsidR="00363732">
        <w:rPr>
          <w:rFonts w:asciiTheme="majorHAnsi" w:hAnsiTheme="majorHAnsi"/>
          <w:sz w:val="21"/>
          <w:szCs w:val="21"/>
          <w:lang w:val="sr-Latn-RS"/>
        </w:rPr>
        <w:t>m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>eđugodišnji</w:t>
      </w:r>
      <w:proofErr w:type="spellEnd"/>
      <w:r w:rsidR="00363732" w:rsidRPr="00363732">
        <w:rPr>
          <w:rFonts w:asciiTheme="majorHAnsi" w:hAnsiTheme="majorHAnsi"/>
          <w:sz w:val="21"/>
          <w:szCs w:val="21"/>
          <w:lang w:val="sr-Latn-RS"/>
        </w:rPr>
        <w:t xml:space="preserve"> rast BDP-a iznosio je skromnih 0,7%, dok je u odnosu na prethodni kvartal ostvaren blagi </w:t>
      </w:r>
      <w:proofErr w:type="spellStart"/>
      <w:r w:rsidR="00363732" w:rsidRPr="00363732">
        <w:rPr>
          <w:rFonts w:asciiTheme="majorHAnsi" w:hAnsiTheme="majorHAnsi"/>
          <w:sz w:val="21"/>
          <w:szCs w:val="21"/>
          <w:lang w:val="sr-Latn-RS"/>
        </w:rPr>
        <w:t>desezonirani</w:t>
      </w:r>
      <w:proofErr w:type="spellEnd"/>
      <w:r w:rsidR="00363732" w:rsidRPr="00363732">
        <w:rPr>
          <w:rFonts w:asciiTheme="majorHAnsi" w:hAnsiTheme="majorHAnsi"/>
          <w:sz w:val="21"/>
          <w:szCs w:val="21"/>
          <w:lang w:val="sr-Latn-RS"/>
        </w:rPr>
        <w:t xml:space="preserve"> pad od 0,2%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 xml:space="preserve">. 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>Usporavanje privredn</w:t>
      </w:r>
      <w:r w:rsidR="00363732">
        <w:rPr>
          <w:rFonts w:asciiTheme="majorHAnsi" w:hAnsiTheme="majorHAnsi"/>
          <w:sz w:val="21"/>
          <w:szCs w:val="21"/>
          <w:lang w:val="sr-Latn-RS"/>
        </w:rPr>
        <w:t>e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 xml:space="preserve"> </w:t>
      </w:r>
      <w:r w:rsidR="00363732">
        <w:rPr>
          <w:rFonts w:asciiTheme="majorHAnsi" w:hAnsiTheme="majorHAnsi"/>
          <w:sz w:val="21"/>
          <w:szCs w:val="21"/>
          <w:lang w:val="sr-Latn-RS"/>
        </w:rPr>
        <w:t xml:space="preserve">aktivnosti 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>posledica je visoke inflacije, koja je uticala na realno obezvređenje državne i lične potrošnje, dok neto izvoz beleži solidan rast, pre svega usled poboljšanja energetskog bilansa, a i investicije beleže blagi rast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 xml:space="preserve"> 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 xml:space="preserve">Posmatrano po delatnostima, pozitivan doprinos rastu dolazi od IT sektora i telekomunikacija, industrije (u segmentu </w:t>
      </w:r>
      <w:r w:rsidR="00363732">
        <w:rPr>
          <w:rFonts w:asciiTheme="majorHAnsi" w:hAnsiTheme="majorHAnsi"/>
          <w:sz w:val="21"/>
          <w:szCs w:val="21"/>
          <w:lang w:val="sr-Latn-RS"/>
        </w:rPr>
        <w:t>energe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>tike) i finansijskog posredovanja, dok su tradicionalne usluge u padu</w:t>
      </w:r>
      <w:r w:rsidR="00363732">
        <w:rPr>
          <w:rFonts w:asciiTheme="majorHAnsi" w:hAnsiTheme="majorHAnsi"/>
          <w:sz w:val="21"/>
          <w:szCs w:val="21"/>
          <w:lang w:val="sr-Latn-RS"/>
        </w:rPr>
        <w:t xml:space="preserve">. 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>Rezultati Srbije u pogledu privrednog rasta u Q1 slični su sa prosečnim kretanjima u zemljama Centralne i Istočne Evrope (CIE)</w:t>
      </w:r>
      <w:r w:rsidR="00363732">
        <w:rPr>
          <w:rFonts w:asciiTheme="majorHAnsi" w:hAnsiTheme="majorHAnsi"/>
          <w:sz w:val="21"/>
          <w:szCs w:val="21"/>
          <w:lang w:val="sr-Latn-RS"/>
        </w:rPr>
        <w:t xml:space="preserve">. 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>Privredni</w:t>
      </w:r>
      <w:r w:rsidR="00292B2A">
        <w:rPr>
          <w:rFonts w:asciiTheme="majorHAnsi" w:hAnsiTheme="majorHAnsi"/>
          <w:sz w:val="21"/>
          <w:szCs w:val="21"/>
          <w:lang w:val="sr-Latn-RS"/>
        </w:rPr>
        <w:t xml:space="preserve"> rast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 xml:space="preserve"> u Srbiji u 2023. se i dalje procenjuje na oko od 2%, ali uz visok rizik da bude i slabiji</w:t>
      </w:r>
      <w:r w:rsidR="00363732">
        <w:rPr>
          <w:rFonts w:asciiTheme="majorHAnsi" w:hAnsiTheme="majorHAnsi"/>
          <w:sz w:val="21"/>
          <w:szCs w:val="21"/>
          <w:lang w:val="sr-Latn-RS"/>
        </w:rPr>
        <w:t>. Prilagođavanje tržišta rada usporavanju privredne aktivnosti ostvaruje se kroz pa</w:t>
      </w:r>
      <w:r w:rsidR="00193271">
        <w:rPr>
          <w:rFonts w:asciiTheme="majorHAnsi" w:hAnsiTheme="majorHAnsi"/>
          <w:sz w:val="21"/>
          <w:szCs w:val="21"/>
          <w:lang w:val="sr-Latn-RS"/>
        </w:rPr>
        <w:t>d realnih zarada,</w:t>
      </w:r>
      <w:r w:rsidR="00363732">
        <w:rPr>
          <w:rFonts w:asciiTheme="majorHAnsi" w:hAnsiTheme="majorHAnsi"/>
          <w:sz w:val="21"/>
          <w:szCs w:val="21"/>
          <w:lang w:val="sr-Latn-RS"/>
        </w:rPr>
        <w:t xml:space="preserve"> koje su 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>u Q1 bile realno manje za 0,4% u odnosu na isti kvartal 2022. godine</w:t>
      </w:r>
      <w:r w:rsidR="00363732">
        <w:rPr>
          <w:rFonts w:asciiTheme="majorHAnsi" w:hAnsiTheme="majorHAnsi"/>
          <w:sz w:val="21"/>
          <w:szCs w:val="21"/>
          <w:lang w:val="sr-Latn-RS"/>
        </w:rPr>
        <w:t xml:space="preserve">, dok nezaposlenost i dalje opada – u Q1 </w:t>
      </w:r>
      <w:r w:rsidR="00FB509F" w:rsidRPr="00363732">
        <w:rPr>
          <w:rFonts w:asciiTheme="majorHAnsi" w:hAnsiTheme="majorHAnsi"/>
          <w:sz w:val="21"/>
          <w:szCs w:val="21"/>
          <w:lang w:val="sr-Latn-RS"/>
        </w:rPr>
        <w:t xml:space="preserve">stopa nezaposlenosti </w:t>
      </w:r>
      <w:r w:rsidR="00363732">
        <w:rPr>
          <w:rFonts w:asciiTheme="majorHAnsi" w:hAnsiTheme="majorHAnsi"/>
          <w:sz w:val="21"/>
          <w:szCs w:val="21"/>
          <w:lang w:val="sr-Latn-RS"/>
        </w:rPr>
        <w:t xml:space="preserve">u Srbiji </w:t>
      </w:r>
      <w:r w:rsidR="00FB509F" w:rsidRPr="00363732">
        <w:rPr>
          <w:rFonts w:asciiTheme="majorHAnsi" w:hAnsiTheme="majorHAnsi"/>
          <w:sz w:val="21"/>
          <w:szCs w:val="21"/>
          <w:lang w:val="sr-Latn-RS"/>
        </w:rPr>
        <w:t>je iznosila 10,1%, što je za 0,8</w:t>
      </w:r>
      <w:r w:rsidR="00363732">
        <w:rPr>
          <w:rFonts w:asciiTheme="majorHAnsi" w:hAnsiTheme="majorHAnsi"/>
          <w:sz w:val="21"/>
          <w:szCs w:val="21"/>
          <w:lang w:val="sr-Latn-RS"/>
        </w:rPr>
        <w:t xml:space="preserve"> procentnih poena</w:t>
      </w:r>
      <w:r w:rsidR="00FB509F" w:rsidRPr="00363732">
        <w:rPr>
          <w:rFonts w:asciiTheme="majorHAnsi" w:hAnsiTheme="majorHAnsi"/>
          <w:sz w:val="21"/>
          <w:szCs w:val="21"/>
          <w:lang w:val="sr-Latn-RS"/>
        </w:rPr>
        <w:t xml:space="preserve"> manje nego u istom periodu prošle godine</w:t>
      </w:r>
      <w:r w:rsidR="00363732">
        <w:rPr>
          <w:rFonts w:asciiTheme="majorHAnsi" w:hAnsiTheme="majorHAnsi"/>
          <w:sz w:val="21"/>
          <w:szCs w:val="21"/>
          <w:lang w:val="sr-Latn-RS"/>
        </w:rPr>
        <w:t xml:space="preserve">. </w:t>
      </w:r>
      <w:r w:rsidR="001F5F1E" w:rsidRPr="00363732">
        <w:rPr>
          <w:rFonts w:asciiTheme="majorHAnsi" w:hAnsiTheme="majorHAnsi"/>
          <w:sz w:val="21"/>
          <w:szCs w:val="21"/>
          <w:lang w:val="sr-Latn-RS"/>
        </w:rPr>
        <w:t>Deficit tekućeg platnog bilansa je osetno smanjen, usled snažnog rasta neto izvoza i visokog priliva kapitala</w:t>
      </w:r>
      <w:r w:rsidR="00363732">
        <w:rPr>
          <w:rFonts w:asciiTheme="majorHAnsi" w:hAnsiTheme="majorHAnsi"/>
          <w:sz w:val="21"/>
          <w:szCs w:val="21"/>
          <w:lang w:val="sr-Latn-RS"/>
        </w:rPr>
        <w:t>, tako da se očekuje da s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 xml:space="preserve">poljnotrgovinski i deficit tekućeg računa platnog bilansa u 2023. </w:t>
      </w:r>
      <w:r w:rsidR="00363732">
        <w:rPr>
          <w:rFonts w:asciiTheme="majorHAnsi" w:hAnsiTheme="majorHAnsi"/>
          <w:sz w:val="21"/>
          <w:szCs w:val="21"/>
          <w:lang w:val="sr-Latn-RS"/>
        </w:rPr>
        <w:t>budu</w:t>
      </w:r>
      <w:r w:rsidR="00363732" w:rsidRPr="00363732">
        <w:rPr>
          <w:rFonts w:asciiTheme="majorHAnsi" w:hAnsiTheme="majorHAnsi"/>
          <w:sz w:val="21"/>
          <w:szCs w:val="21"/>
          <w:lang w:val="sr-Latn-RS"/>
        </w:rPr>
        <w:t xml:space="preserve"> osetno manji nego u 2022.</w:t>
      </w:r>
      <w:r w:rsidR="00363732">
        <w:rPr>
          <w:rFonts w:asciiTheme="majorHAnsi" w:hAnsiTheme="majorHAnsi"/>
          <w:sz w:val="21"/>
          <w:szCs w:val="21"/>
          <w:lang w:val="sr-Latn-RS"/>
        </w:rPr>
        <w:t xml:space="preserve"> </w:t>
      </w:r>
      <w:r w:rsidR="001F5F1E" w:rsidRPr="00363732">
        <w:rPr>
          <w:rFonts w:asciiTheme="majorHAnsi" w:hAnsiTheme="majorHAnsi"/>
          <w:sz w:val="21"/>
          <w:szCs w:val="21"/>
          <w:lang w:val="sr-Latn-RS"/>
        </w:rPr>
        <w:t>Rast izvoza je posebno izražen u sektoru energetike</w:t>
      </w:r>
      <w:r w:rsidR="00363732">
        <w:rPr>
          <w:rFonts w:asciiTheme="majorHAnsi" w:hAnsiTheme="majorHAnsi"/>
          <w:sz w:val="21"/>
          <w:szCs w:val="21"/>
          <w:lang w:val="sr-Latn-RS"/>
        </w:rPr>
        <w:t>, pre svega usled dobre hidrološke situacije</w:t>
      </w:r>
      <w:r w:rsidR="001F5F1E" w:rsidRPr="00363732">
        <w:rPr>
          <w:rFonts w:asciiTheme="majorHAnsi" w:hAnsiTheme="majorHAnsi"/>
          <w:sz w:val="21"/>
          <w:szCs w:val="21"/>
          <w:lang w:val="sr-Latn-RS"/>
        </w:rPr>
        <w:t>, a usporavanje uvoza posledica je pada cene energenata</w:t>
      </w:r>
      <w:r w:rsidR="00937D66" w:rsidRPr="00363732">
        <w:rPr>
          <w:rFonts w:asciiTheme="majorHAnsi" w:hAnsiTheme="majorHAnsi"/>
          <w:sz w:val="21"/>
          <w:szCs w:val="21"/>
          <w:lang w:val="sr-Latn-RS"/>
        </w:rPr>
        <w:t xml:space="preserve"> i uvezenih količina</w:t>
      </w:r>
      <w:r w:rsidR="00363732">
        <w:rPr>
          <w:rFonts w:asciiTheme="majorHAnsi" w:hAnsiTheme="majorHAnsi"/>
          <w:sz w:val="21"/>
          <w:szCs w:val="21"/>
          <w:lang w:val="sr-Latn-RS"/>
        </w:rPr>
        <w:t xml:space="preserve"> usled blage zime. Priliv stranih direktnih investicija u Q1 iznosio je </w:t>
      </w:r>
      <w:r w:rsidR="001F5F1E" w:rsidRPr="00363732">
        <w:rPr>
          <w:rFonts w:asciiTheme="majorHAnsi" w:hAnsiTheme="majorHAnsi"/>
          <w:sz w:val="21"/>
          <w:szCs w:val="21"/>
          <w:lang w:val="sr-Latn-RS"/>
        </w:rPr>
        <w:t xml:space="preserve">784 </w:t>
      </w:r>
      <w:proofErr w:type="spellStart"/>
      <w:r w:rsidR="001F5F1E" w:rsidRPr="00363732">
        <w:rPr>
          <w:rFonts w:asciiTheme="majorHAnsi" w:hAnsiTheme="majorHAnsi"/>
          <w:sz w:val="21"/>
          <w:szCs w:val="21"/>
          <w:lang w:val="sr-Latn-RS"/>
        </w:rPr>
        <w:t>mil</w:t>
      </w:r>
      <w:proofErr w:type="spellEnd"/>
      <w:r w:rsidR="001F5F1E" w:rsidRPr="00363732">
        <w:rPr>
          <w:rFonts w:asciiTheme="majorHAnsi" w:hAnsiTheme="majorHAnsi"/>
          <w:sz w:val="21"/>
          <w:szCs w:val="21"/>
          <w:lang w:val="sr-Latn-RS"/>
        </w:rPr>
        <w:t xml:space="preserve">. evra, tj. 5,2% BDP-a, što je više nego u </w:t>
      </w:r>
      <w:r w:rsidR="00363732">
        <w:rPr>
          <w:rFonts w:asciiTheme="majorHAnsi" w:hAnsiTheme="majorHAnsi"/>
          <w:sz w:val="21"/>
          <w:szCs w:val="21"/>
          <w:lang w:val="sr-Latn-RS"/>
        </w:rPr>
        <w:t xml:space="preserve">istom periodu prošle godine usled efekta niske baze, budući da je početkom prošle godine došlo do njihovog usporavanja zbog izbijanja rata u Ukrajini. Očekuje se da rast kamatnih stopa utiče na globalni pad stranih direktnih investicija u narednom periodu. </w:t>
      </w:r>
      <w:r w:rsidR="00C34899" w:rsidRPr="00363732">
        <w:rPr>
          <w:rFonts w:asciiTheme="majorHAnsi" w:hAnsiTheme="majorHAnsi"/>
          <w:sz w:val="21"/>
          <w:szCs w:val="21"/>
          <w:lang w:val="sr-Latn-RS"/>
        </w:rPr>
        <w:t>I</w:t>
      </w:r>
      <w:r w:rsidR="00A55C31" w:rsidRPr="00363732">
        <w:rPr>
          <w:rFonts w:asciiTheme="majorHAnsi" w:hAnsiTheme="majorHAnsi"/>
          <w:sz w:val="21"/>
          <w:szCs w:val="21"/>
          <w:lang w:val="sr-Latn-RS"/>
        </w:rPr>
        <w:t>nflacija</w:t>
      </w:r>
      <w:r w:rsidR="00CC14A0" w:rsidRPr="00363732">
        <w:rPr>
          <w:rFonts w:asciiTheme="majorHAnsi" w:hAnsiTheme="majorHAnsi"/>
          <w:sz w:val="21"/>
          <w:szCs w:val="21"/>
          <w:lang w:val="sr-Latn-RS"/>
        </w:rPr>
        <w:t xml:space="preserve"> je</w:t>
      </w:r>
      <w:r w:rsidR="00A55C31" w:rsidRPr="00363732">
        <w:rPr>
          <w:rFonts w:asciiTheme="majorHAnsi" w:hAnsiTheme="majorHAnsi"/>
          <w:sz w:val="21"/>
          <w:szCs w:val="21"/>
          <w:lang w:val="sr-Latn-RS"/>
        </w:rPr>
        <w:t xml:space="preserve"> u </w:t>
      </w:r>
      <w:r w:rsidR="00597E4F" w:rsidRPr="00363732">
        <w:rPr>
          <w:rFonts w:asciiTheme="majorHAnsi" w:hAnsiTheme="majorHAnsi"/>
          <w:sz w:val="21"/>
          <w:szCs w:val="21"/>
          <w:lang w:val="sr-Latn-RS"/>
        </w:rPr>
        <w:t>martu dostigla vrhunac od 16,2%, a nakon toga blago opada</w:t>
      </w:r>
      <w:r w:rsidR="00FD178E">
        <w:rPr>
          <w:rFonts w:asciiTheme="majorHAnsi" w:hAnsiTheme="majorHAnsi"/>
          <w:sz w:val="21"/>
          <w:szCs w:val="21"/>
          <w:lang w:val="sr-Latn-RS"/>
        </w:rPr>
        <w:t xml:space="preserve">. </w:t>
      </w:r>
      <w:r w:rsidR="00597E4F" w:rsidRPr="00363732">
        <w:rPr>
          <w:rFonts w:asciiTheme="majorHAnsi" w:hAnsiTheme="majorHAnsi"/>
          <w:sz w:val="21"/>
          <w:szCs w:val="21"/>
          <w:lang w:val="sr-Latn-RS"/>
        </w:rPr>
        <w:t>Usporavanje inflacije u Srbiji evidentno je od aprila, usled slabljenja globalnih inflatornih pritisaka i restriktivne monetarne politike, tako da je u maju iznosila 14,8%</w:t>
      </w:r>
      <w:r w:rsidR="00FD178E">
        <w:rPr>
          <w:rFonts w:asciiTheme="majorHAnsi" w:hAnsiTheme="majorHAnsi"/>
          <w:sz w:val="21"/>
          <w:szCs w:val="21"/>
          <w:lang w:val="sr-Latn-RS"/>
        </w:rPr>
        <w:t xml:space="preserve">. </w:t>
      </w:r>
      <w:r w:rsidR="00937D66" w:rsidRPr="00363732">
        <w:rPr>
          <w:rFonts w:asciiTheme="majorHAnsi" w:hAnsiTheme="majorHAnsi"/>
          <w:sz w:val="21"/>
          <w:szCs w:val="21"/>
          <w:lang w:val="sr-Latn-RS"/>
        </w:rPr>
        <w:t>Ipak, u</w:t>
      </w:r>
      <w:r w:rsidR="00CC14A0" w:rsidRPr="00363732">
        <w:rPr>
          <w:rFonts w:asciiTheme="majorHAnsi" w:hAnsiTheme="majorHAnsi"/>
          <w:sz w:val="21"/>
          <w:szCs w:val="21"/>
          <w:lang w:val="sr-Latn-RS"/>
        </w:rPr>
        <w:t xml:space="preserve"> maju je inflacija u Srbiji bila druga najveća u Evropi (posle Mađarske), jer je za razliku od većine drugih zemalja Srbija odložila povećanje cena energenata za 2023. godinu</w:t>
      </w:r>
      <w:r w:rsidR="00FD178E">
        <w:rPr>
          <w:rFonts w:asciiTheme="majorHAnsi" w:hAnsiTheme="majorHAnsi"/>
          <w:sz w:val="21"/>
          <w:szCs w:val="21"/>
          <w:lang w:val="sr-Latn-RS"/>
        </w:rPr>
        <w:t xml:space="preserve">. </w:t>
      </w:r>
      <w:r w:rsidR="00193271" w:rsidRPr="00363732">
        <w:rPr>
          <w:rFonts w:asciiTheme="majorHAnsi" w:hAnsiTheme="majorHAnsi"/>
          <w:sz w:val="21"/>
          <w:szCs w:val="21"/>
          <w:lang w:val="sr-Latn-RS"/>
        </w:rPr>
        <w:t xml:space="preserve">NBS </w:t>
      </w:r>
      <w:r w:rsidR="00193271">
        <w:rPr>
          <w:rFonts w:asciiTheme="majorHAnsi" w:hAnsiTheme="majorHAnsi"/>
          <w:sz w:val="21"/>
          <w:szCs w:val="21"/>
          <w:lang w:val="sr-Latn-RS"/>
        </w:rPr>
        <w:t xml:space="preserve">je </w:t>
      </w:r>
      <w:r w:rsidR="00193271" w:rsidRPr="00363732">
        <w:rPr>
          <w:rFonts w:asciiTheme="majorHAnsi" w:hAnsiTheme="majorHAnsi"/>
          <w:sz w:val="21"/>
          <w:szCs w:val="21"/>
          <w:lang w:val="sr-Latn-RS"/>
        </w:rPr>
        <w:t xml:space="preserve">nastavila zatezanje monetarne politike </w:t>
      </w:r>
      <w:r w:rsidR="00193271">
        <w:rPr>
          <w:rFonts w:asciiTheme="majorHAnsi" w:hAnsiTheme="majorHAnsi"/>
          <w:sz w:val="21"/>
          <w:szCs w:val="21"/>
          <w:lang w:val="sr-Latn-RS"/>
        </w:rPr>
        <w:t>- n</w:t>
      </w:r>
      <w:r w:rsidR="00193271" w:rsidRPr="00363732">
        <w:rPr>
          <w:rFonts w:asciiTheme="majorHAnsi" w:hAnsiTheme="majorHAnsi"/>
          <w:sz w:val="21"/>
          <w:szCs w:val="21"/>
          <w:lang w:val="sr-Latn-RS"/>
        </w:rPr>
        <w:t>akon majske pauze NBS je u junu ponovo povećala referentnu kamatnu stopu u cilju obuzdavanja inflacije, verovatno kao odgovor na nove ekspanzivne mere fiskalne politike (rast javne potrošnje)</w:t>
      </w:r>
      <w:r w:rsidR="00193271">
        <w:rPr>
          <w:rFonts w:asciiTheme="majorHAnsi" w:hAnsiTheme="majorHAnsi"/>
          <w:sz w:val="21"/>
          <w:szCs w:val="21"/>
          <w:lang w:val="sr-Latn-RS"/>
        </w:rPr>
        <w:t>.</w:t>
      </w:r>
      <w:r w:rsidR="00193271">
        <w:rPr>
          <w:rFonts w:asciiTheme="majorHAnsi" w:hAnsiTheme="majorHAnsi"/>
          <w:sz w:val="21"/>
          <w:szCs w:val="21"/>
          <w:lang w:val="sr-Latn-RS"/>
        </w:rPr>
        <w:t xml:space="preserve"> Od</w:t>
      </w:r>
      <w:r w:rsidR="00193271" w:rsidRPr="00363732">
        <w:rPr>
          <w:rFonts w:asciiTheme="majorHAnsi" w:hAnsiTheme="majorHAnsi"/>
          <w:sz w:val="21"/>
          <w:szCs w:val="21"/>
          <w:lang w:val="sr-Latn-RS"/>
        </w:rPr>
        <w:t xml:space="preserve"> početka godine referentna kamatna stopa je povećana za 1,25%</w:t>
      </w:r>
      <w:r w:rsidR="00193271">
        <w:rPr>
          <w:rFonts w:asciiTheme="majorHAnsi" w:hAnsiTheme="majorHAnsi"/>
          <w:sz w:val="21"/>
          <w:szCs w:val="21"/>
          <w:lang w:val="sr-Latn-RS"/>
        </w:rPr>
        <w:t>.</w:t>
      </w:r>
      <w:r w:rsidR="00193271">
        <w:rPr>
          <w:rFonts w:asciiTheme="majorHAnsi" w:hAnsiTheme="majorHAnsi"/>
          <w:sz w:val="21"/>
          <w:szCs w:val="21"/>
          <w:lang w:val="sr-Latn-RS"/>
        </w:rPr>
        <w:t xml:space="preserve"> </w:t>
      </w:r>
      <w:r w:rsidR="00193271" w:rsidRPr="00363732">
        <w:rPr>
          <w:rFonts w:asciiTheme="majorHAnsi" w:hAnsiTheme="majorHAnsi"/>
          <w:sz w:val="21"/>
          <w:szCs w:val="21"/>
          <w:lang w:val="sr-Latn-RS"/>
        </w:rPr>
        <w:t>Negativna kretanja u globalnom okruženju, neizvesnost u pogledu poljoprivredne sezone i ekspanzivna fiskalna politika mogu učiniti neophodnim i dalje povećanje referentne kamatne stope kako bi se obezbedio pad inflacije</w:t>
      </w:r>
      <w:r w:rsidR="00193271">
        <w:rPr>
          <w:rFonts w:asciiTheme="majorHAnsi" w:hAnsiTheme="majorHAnsi"/>
          <w:sz w:val="21"/>
          <w:szCs w:val="21"/>
          <w:lang w:val="sr-Latn-RS"/>
        </w:rPr>
        <w:t xml:space="preserve">. </w:t>
      </w:r>
      <w:r w:rsidR="00193271" w:rsidRPr="00363732">
        <w:rPr>
          <w:rFonts w:asciiTheme="majorHAnsi" w:hAnsiTheme="majorHAnsi"/>
          <w:sz w:val="21"/>
          <w:szCs w:val="21"/>
          <w:lang w:val="sr-Latn-RS"/>
        </w:rPr>
        <w:t>Procenjuje se da će inflacija do kraja godine</w:t>
      </w:r>
      <w:r w:rsidR="00193271">
        <w:rPr>
          <w:rFonts w:asciiTheme="majorHAnsi" w:hAnsiTheme="majorHAnsi"/>
          <w:sz w:val="21"/>
          <w:szCs w:val="21"/>
          <w:lang w:val="sr-Latn-RS"/>
        </w:rPr>
        <w:t xml:space="preserve"> inflacija</w:t>
      </w:r>
      <w:r w:rsidR="00193271" w:rsidRPr="00363732">
        <w:rPr>
          <w:rFonts w:asciiTheme="majorHAnsi" w:hAnsiTheme="majorHAnsi"/>
          <w:sz w:val="21"/>
          <w:szCs w:val="21"/>
          <w:lang w:val="sr-Latn-RS"/>
        </w:rPr>
        <w:t xml:space="preserve"> opasti na nivo od 9-10%, što je nešto više od zvanično projektovane (8%)</w:t>
      </w:r>
      <w:r w:rsidR="00193271">
        <w:rPr>
          <w:rFonts w:asciiTheme="majorHAnsi" w:hAnsiTheme="majorHAnsi"/>
          <w:sz w:val="21"/>
          <w:szCs w:val="21"/>
          <w:lang w:val="sr-Latn-RS"/>
        </w:rPr>
        <w:t xml:space="preserve">. </w:t>
      </w:r>
      <w:r w:rsidR="00193271" w:rsidRPr="00363732">
        <w:rPr>
          <w:rFonts w:asciiTheme="majorHAnsi" w:hAnsiTheme="majorHAnsi"/>
          <w:sz w:val="21"/>
          <w:szCs w:val="21"/>
          <w:lang w:val="sr-Latn-RS"/>
        </w:rPr>
        <w:t>Po prvi put od 2016. godine neto krediti banaka privredi i stanovništvu opadaju. Uprkos opštim negativnim kretanjima, udeo loših kredita ne raste</w:t>
      </w:r>
      <w:r w:rsidR="00193271">
        <w:rPr>
          <w:rFonts w:asciiTheme="majorHAnsi" w:hAnsiTheme="majorHAnsi"/>
          <w:sz w:val="21"/>
          <w:szCs w:val="21"/>
          <w:lang w:val="sr-Latn-RS"/>
        </w:rPr>
        <w:t xml:space="preserve">. </w:t>
      </w:r>
      <w:r w:rsidR="00193271" w:rsidRPr="00363732">
        <w:rPr>
          <w:rFonts w:asciiTheme="majorHAnsi" w:hAnsiTheme="majorHAnsi"/>
          <w:iCs/>
          <w:sz w:val="21"/>
          <w:szCs w:val="21"/>
          <w:lang w:val="sr-Latn-RS"/>
        </w:rPr>
        <w:t>Kamatne stope poslovnih banaka nastavljaju rast, ali su realne kamatne stope na dinarske kredite i dalje negativne</w:t>
      </w:r>
      <w:r w:rsidR="00193271">
        <w:rPr>
          <w:rFonts w:asciiTheme="majorHAnsi" w:hAnsiTheme="majorHAnsi"/>
          <w:iCs/>
          <w:sz w:val="21"/>
          <w:szCs w:val="21"/>
          <w:lang w:val="sr-Latn-RS"/>
        </w:rPr>
        <w:t>.</w:t>
      </w:r>
      <w:r w:rsidR="00193271">
        <w:rPr>
          <w:rFonts w:asciiTheme="majorHAnsi" w:hAnsiTheme="majorHAnsi"/>
          <w:iCs/>
          <w:sz w:val="21"/>
          <w:szCs w:val="21"/>
          <w:lang w:val="sr-Latn-RS"/>
        </w:rPr>
        <w:t xml:space="preserve"> </w:t>
      </w:r>
    </w:p>
    <w:p w14:paraId="591FC0D5" w14:textId="47D61963" w:rsidR="000E533E" w:rsidRPr="00292B2A" w:rsidRDefault="00FD178E" w:rsidP="00193271">
      <w:pPr>
        <w:widowControl/>
        <w:overflowPunct/>
        <w:adjustRightInd/>
        <w:jc w:val="both"/>
        <w:rPr>
          <w:rFonts w:asciiTheme="majorHAnsi" w:hAnsiTheme="majorHAnsi"/>
          <w:sz w:val="21"/>
          <w:szCs w:val="21"/>
          <w:lang w:val="sr-Latn-RS"/>
        </w:rPr>
      </w:pPr>
      <w:r>
        <w:rPr>
          <w:rFonts w:asciiTheme="majorHAnsi" w:hAnsiTheme="majorHAnsi"/>
          <w:sz w:val="21"/>
          <w:szCs w:val="21"/>
          <w:lang w:val="sr-Latn-RS"/>
        </w:rPr>
        <w:t>Zbog povoljne energetske situacije</w:t>
      </w:r>
      <w:r w:rsidR="00193271">
        <w:rPr>
          <w:rFonts w:asciiTheme="majorHAnsi" w:hAnsiTheme="majorHAnsi"/>
          <w:sz w:val="21"/>
          <w:szCs w:val="21"/>
          <w:lang w:val="sr-Latn-RS"/>
        </w:rPr>
        <w:t xml:space="preserve"> i visoke inflacije</w:t>
      </w:r>
      <w:r>
        <w:rPr>
          <w:rFonts w:asciiTheme="majorHAnsi" w:hAnsiTheme="majorHAnsi"/>
          <w:sz w:val="21"/>
          <w:szCs w:val="21"/>
          <w:lang w:val="sr-Latn-RS"/>
        </w:rPr>
        <w:t xml:space="preserve">, javni rashodi bi mogli biti manji od plana, a usled visoke inflacije javni prihodi </w:t>
      </w:r>
      <w:r w:rsidR="00193271">
        <w:rPr>
          <w:rFonts w:asciiTheme="majorHAnsi" w:hAnsiTheme="majorHAnsi"/>
          <w:sz w:val="21"/>
          <w:szCs w:val="21"/>
          <w:lang w:val="sr-Latn-RS"/>
        </w:rPr>
        <w:t xml:space="preserve">bi mogli biti nominalno </w:t>
      </w:r>
      <w:r>
        <w:rPr>
          <w:rFonts w:asciiTheme="majorHAnsi" w:hAnsiTheme="majorHAnsi"/>
          <w:sz w:val="21"/>
          <w:szCs w:val="21"/>
          <w:lang w:val="sr-Latn-RS"/>
        </w:rPr>
        <w:t xml:space="preserve">veći od plana. Ipak, </w:t>
      </w:r>
      <w:r w:rsidR="004A005E">
        <w:rPr>
          <w:rFonts w:asciiTheme="majorHAnsi" w:hAnsiTheme="majorHAnsi"/>
          <w:sz w:val="21"/>
          <w:szCs w:val="21"/>
          <w:lang w:val="sr-Latn-RS"/>
        </w:rPr>
        <w:t>zbog</w:t>
      </w:r>
      <w:r>
        <w:rPr>
          <w:rFonts w:asciiTheme="majorHAnsi" w:hAnsiTheme="majorHAnsi"/>
          <w:sz w:val="21"/>
          <w:szCs w:val="21"/>
          <w:lang w:val="sr-Latn-RS"/>
        </w:rPr>
        <w:t xml:space="preserve"> najavljenih mera povećanja javne potrošnje</w:t>
      </w:r>
      <w:r w:rsidR="00A55C31" w:rsidRPr="00363732">
        <w:rPr>
          <w:rFonts w:asciiTheme="majorHAnsi" w:hAnsiTheme="majorHAnsi"/>
          <w:sz w:val="21"/>
          <w:szCs w:val="21"/>
          <w:lang w:val="sr-Latn-RS"/>
        </w:rPr>
        <w:t xml:space="preserve"> </w:t>
      </w:r>
      <w:r>
        <w:rPr>
          <w:rFonts w:asciiTheme="majorHAnsi" w:hAnsiTheme="majorHAnsi"/>
          <w:sz w:val="21"/>
          <w:szCs w:val="21"/>
          <w:lang w:val="sr-Latn-RS"/>
        </w:rPr>
        <w:t xml:space="preserve">za preko </w:t>
      </w:r>
      <w:r w:rsidR="00193271">
        <w:rPr>
          <w:rFonts w:asciiTheme="majorHAnsi" w:hAnsiTheme="majorHAnsi"/>
          <w:sz w:val="21"/>
          <w:szCs w:val="21"/>
          <w:lang w:val="sr-Latn-RS"/>
        </w:rPr>
        <w:t>2</w:t>
      </w:r>
      <w:r>
        <w:rPr>
          <w:rFonts w:asciiTheme="majorHAnsi" w:hAnsiTheme="majorHAnsi"/>
          <w:sz w:val="21"/>
          <w:szCs w:val="21"/>
          <w:lang w:val="sr-Latn-RS"/>
        </w:rPr>
        <w:t xml:space="preserve">00 miliona evra </w:t>
      </w:r>
      <w:r w:rsidR="00193271">
        <w:rPr>
          <w:rFonts w:asciiTheme="majorHAnsi" w:hAnsiTheme="majorHAnsi"/>
          <w:sz w:val="21"/>
          <w:szCs w:val="21"/>
          <w:lang w:val="sr-Latn-RS"/>
        </w:rPr>
        <w:t xml:space="preserve">do kraja godine, tj. za preko 500 miliona evra </w:t>
      </w:r>
      <w:r>
        <w:rPr>
          <w:rFonts w:asciiTheme="majorHAnsi" w:hAnsiTheme="majorHAnsi"/>
          <w:sz w:val="21"/>
          <w:szCs w:val="21"/>
          <w:lang w:val="sr-Latn-RS"/>
        </w:rPr>
        <w:t>godišnje</w:t>
      </w:r>
      <w:r w:rsidR="00193271">
        <w:rPr>
          <w:rFonts w:asciiTheme="majorHAnsi" w:hAnsiTheme="majorHAnsi"/>
          <w:sz w:val="21"/>
          <w:szCs w:val="21"/>
          <w:lang w:val="sr-Latn-RS"/>
        </w:rPr>
        <w:t>,</w:t>
      </w:r>
      <w:r>
        <w:rPr>
          <w:rFonts w:asciiTheme="majorHAnsi" w:hAnsiTheme="majorHAnsi"/>
          <w:sz w:val="21"/>
          <w:szCs w:val="21"/>
          <w:lang w:val="sr-Latn-RS"/>
        </w:rPr>
        <w:t xml:space="preserve"> fiskalni deficit bi ipak mogao da ostane relativno visok</w:t>
      </w:r>
      <w:bookmarkStart w:id="0" w:name="_GoBack"/>
      <w:bookmarkEnd w:id="0"/>
      <w:r w:rsidR="00193271">
        <w:rPr>
          <w:rFonts w:asciiTheme="majorHAnsi" w:hAnsiTheme="majorHAnsi"/>
          <w:sz w:val="21"/>
          <w:szCs w:val="21"/>
          <w:lang w:val="sr-Latn-RS"/>
        </w:rPr>
        <w:t xml:space="preserve">. Najavljene mere fiskalne ekspanzije nisu u skladu sa fiskalnim pravilima usvojenim krajem prošle godine, a u datim uslovima ovakve mere </w:t>
      </w:r>
      <w:r>
        <w:rPr>
          <w:rFonts w:asciiTheme="majorHAnsi" w:hAnsiTheme="majorHAnsi"/>
          <w:sz w:val="21"/>
          <w:szCs w:val="21"/>
          <w:lang w:val="sr-Latn-RS"/>
        </w:rPr>
        <w:t>smanjuj</w:t>
      </w:r>
      <w:r w:rsidR="00193271">
        <w:rPr>
          <w:rFonts w:asciiTheme="majorHAnsi" w:hAnsiTheme="majorHAnsi"/>
          <w:sz w:val="21"/>
          <w:szCs w:val="21"/>
          <w:lang w:val="sr-Latn-RS"/>
        </w:rPr>
        <w:t>u i</w:t>
      </w:r>
      <w:r>
        <w:rPr>
          <w:rFonts w:asciiTheme="majorHAnsi" w:hAnsiTheme="majorHAnsi"/>
          <w:sz w:val="21"/>
          <w:szCs w:val="21"/>
          <w:lang w:val="sr-Latn-RS"/>
        </w:rPr>
        <w:t xml:space="preserve"> </w:t>
      </w:r>
      <w:proofErr w:type="spellStart"/>
      <w:r>
        <w:rPr>
          <w:rFonts w:asciiTheme="majorHAnsi" w:hAnsiTheme="majorHAnsi"/>
          <w:sz w:val="21"/>
          <w:szCs w:val="21"/>
          <w:lang w:val="sr-Latn-RS"/>
        </w:rPr>
        <w:t>učinkovitost</w:t>
      </w:r>
      <w:proofErr w:type="spellEnd"/>
      <w:r>
        <w:rPr>
          <w:rFonts w:asciiTheme="majorHAnsi" w:hAnsiTheme="majorHAnsi"/>
          <w:sz w:val="21"/>
          <w:szCs w:val="21"/>
          <w:lang w:val="sr-Latn-RS"/>
        </w:rPr>
        <w:t xml:space="preserve"> monetarne politike u smanjenju inflac</w:t>
      </w:r>
      <w:r w:rsidR="00193271">
        <w:rPr>
          <w:rFonts w:asciiTheme="majorHAnsi" w:hAnsiTheme="majorHAnsi"/>
          <w:sz w:val="21"/>
          <w:szCs w:val="21"/>
          <w:lang w:val="sr-Latn-RS"/>
        </w:rPr>
        <w:t xml:space="preserve">ije, što ukazuje na odsustvo adekvatne koordinacije fiskalne i monetarne politike u savladavanju visoke inflacije kao trenutno ključnog makroekonomskog problema. </w:t>
      </w:r>
      <w:r>
        <w:rPr>
          <w:rFonts w:asciiTheme="majorHAnsi" w:hAnsiTheme="majorHAnsi"/>
          <w:sz w:val="21"/>
          <w:szCs w:val="21"/>
          <w:lang w:val="sr-Latn-RS"/>
        </w:rPr>
        <w:t xml:space="preserve"> </w:t>
      </w:r>
      <w:r w:rsidR="004B78E5" w:rsidRPr="00363732">
        <w:rPr>
          <w:rFonts w:asciiTheme="majorHAnsi" w:hAnsiTheme="majorHAnsi"/>
          <w:sz w:val="21"/>
          <w:szCs w:val="21"/>
          <w:lang w:val="sr-Latn-RS"/>
        </w:rPr>
        <w:t xml:space="preserve">Javni dug je krajem </w:t>
      </w:r>
      <w:r>
        <w:rPr>
          <w:rFonts w:asciiTheme="majorHAnsi" w:hAnsiTheme="majorHAnsi"/>
          <w:sz w:val="21"/>
          <w:szCs w:val="21"/>
          <w:lang w:val="sr-Latn-RS"/>
        </w:rPr>
        <w:t>Q1 2023. dostigao</w:t>
      </w:r>
      <w:r w:rsidR="00937D66" w:rsidRPr="00363732">
        <w:rPr>
          <w:rFonts w:asciiTheme="majorHAnsi" w:hAnsiTheme="majorHAnsi"/>
          <w:sz w:val="21"/>
          <w:szCs w:val="21"/>
          <w:lang w:val="sr-Latn-RS"/>
        </w:rPr>
        <w:t xml:space="preserve"> </w:t>
      </w:r>
      <w:r w:rsidR="00243637" w:rsidRPr="00363732">
        <w:rPr>
          <w:rFonts w:asciiTheme="majorHAnsi" w:hAnsiTheme="majorHAnsi"/>
          <w:sz w:val="21"/>
          <w:szCs w:val="21"/>
          <w:lang w:val="sr-Latn-RS"/>
        </w:rPr>
        <w:t xml:space="preserve">35,3 </w:t>
      </w:r>
      <w:proofErr w:type="spellStart"/>
      <w:r w:rsidR="00243637" w:rsidRPr="00363732">
        <w:rPr>
          <w:rFonts w:asciiTheme="majorHAnsi" w:hAnsiTheme="majorHAnsi"/>
          <w:sz w:val="21"/>
          <w:szCs w:val="21"/>
          <w:lang w:val="sr-Latn-RS"/>
        </w:rPr>
        <w:t>mlrd</w:t>
      </w:r>
      <w:proofErr w:type="spellEnd"/>
      <w:r w:rsidR="00243637" w:rsidRPr="00363732">
        <w:rPr>
          <w:rFonts w:asciiTheme="majorHAnsi" w:hAnsiTheme="majorHAnsi"/>
          <w:sz w:val="21"/>
          <w:szCs w:val="21"/>
          <w:lang w:val="sr-Latn-RS"/>
        </w:rPr>
        <w:t xml:space="preserve">. evra (56,5% BDP-a), što je za 1,9 </w:t>
      </w:r>
      <w:proofErr w:type="spellStart"/>
      <w:r w:rsidR="00243637" w:rsidRPr="00363732">
        <w:rPr>
          <w:rFonts w:asciiTheme="majorHAnsi" w:hAnsiTheme="majorHAnsi"/>
          <w:sz w:val="21"/>
          <w:szCs w:val="21"/>
          <w:lang w:val="sr-Latn-RS"/>
        </w:rPr>
        <w:t>mlrd</w:t>
      </w:r>
      <w:proofErr w:type="spellEnd"/>
      <w:r w:rsidR="00243637" w:rsidRPr="00363732">
        <w:rPr>
          <w:rFonts w:asciiTheme="majorHAnsi" w:hAnsiTheme="majorHAnsi"/>
          <w:sz w:val="21"/>
          <w:szCs w:val="21"/>
          <w:lang w:val="sr-Latn-RS"/>
        </w:rPr>
        <w:t xml:space="preserve">. evra više nego na kraju 2022, a za 4,6 </w:t>
      </w:r>
      <w:proofErr w:type="spellStart"/>
      <w:r w:rsidR="00243637" w:rsidRPr="00363732">
        <w:rPr>
          <w:rFonts w:asciiTheme="majorHAnsi" w:hAnsiTheme="majorHAnsi"/>
          <w:sz w:val="21"/>
          <w:szCs w:val="21"/>
          <w:lang w:val="sr-Latn-RS"/>
        </w:rPr>
        <w:t>mlrd</w:t>
      </w:r>
      <w:proofErr w:type="spellEnd"/>
      <w:r w:rsidR="00243637" w:rsidRPr="00363732">
        <w:rPr>
          <w:rFonts w:asciiTheme="majorHAnsi" w:hAnsiTheme="majorHAnsi"/>
          <w:sz w:val="21"/>
          <w:szCs w:val="21"/>
          <w:lang w:val="sr-Latn-RS"/>
        </w:rPr>
        <w:t xml:space="preserve">. evra više u </w:t>
      </w:r>
      <w:r>
        <w:rPr>
          <w:rFonts w:asciiTheme="majorHAnsi" w:hAnsiTheme="majorHAnsi"/>
          <w:sz w:val="21"/>
          <w:szCs w:val="21"/>
          <w:lang w:val="sr-Latn-RS"/>
        </w:rPr>
        <w:t xml:space="preserve">odnosu na kraj Q1 prošle godine. </w:t>
      </w:r>
    </w:p>
    <w:p w14:paraId="323588AA" w14:textId="77777777" w:rsidR="000E533E" w:rsidRPr="00363732" w:rsidRDefault="000E533E" w:rsidP="000E533E">
      <w:pPr>
        <w:widowControl/>
        <w:overflowPunct/>
        <w:adjustRightInd/>
        <w:ind w:right="-187"/>
        <w:jc w:val="both"/>
        <w:rPr>
          <w:rFonts w:asciiTheme="majorHAnsi" w:hAnsiTheme="majorHAnsi"/>
          <w:bCs/>
          <w:sz w:val="21"/>
          <w:szCs w:val="21"/>
          <w:lang w:val="sr-Latn-RS"/>
        </w:rPr>
      </w:pPr>
    </w:p>
    <w:p w14:paraId="4AC8C111" w14:textId="77777777" w:rsidR="000E533E" w:rsidRPr="00DC046E" w:rsidRDefault="000E533E" w:rsidP="000E533E">
      <w:pPr>
        <w:widowControl/>
        <w:overflowPunct/>
        <w:adjustRightInd/>
        <w:ind w:right="-187"/>
        <w:jc w:val="both"/>
        <w:rPr>
          <w:rFonts w:asciiTheme="majorHAnsi" w:hAnsiTheme="majorHAnsi"/>
          <w:b/>
          <w:bCs/>
          <w:color w:val="000000" w:themeColor="text1"/>
          <w:sz w:val="21"/>
          <w:szCs w:val="21"/>
          <w:lang w:val="sr-Latn-RS"/>
        </w:rPr>
      </w:pPr>
    </w:p>
    <w:p w14:paraId="12A384D1" w14:textId="77777777" w:rsidR="000E533E" w:rsidRPr="00DC046E" w:rsidRDefault="000E533E" w:rsidP="000E533E">
      <w:pPr>
        <w:widowControl/>
        <w:overflowPunct/>
        <w:adjustRightInd/>
        <w:ind w:right="-187"/>
        <w:jc w:val="both"/>
        <w:rPr>
          <w:rFonts w:asciiTheme="majorHAnsi" w:hAnsiTheme="majorHAnsi"/>
          <w:b/>
          <w:bCs/>
          <w:color w:val="000000" w:themeColor="text1"/>
          <w:sz w:val="21"/>
          <w:szCs w:val="21"/>
          <w:lang w:val="sr-Latn-RS"/>
        </w:rPr>
      </w:pPr>
    </w:p>
    <w:p w14:paraId="3D09E329" w14:textId="6BFDB3D0" w:rsidR="00140699" w:rsidRDefault="00193271" w:rsidP="00FD178E">
      <w:pPr>
        <w:widowControl/>
        <w:overflowPunct/>
        <w:adjustRightInd/>
        <w:ind w:right="-187"/>
        <w:jc w:val="both"/>
        <w:rPr>
          <w:rFonts w:asciiTheme="majorHAnsi" w:hAnsiTheme="majorHAnsi"/>
          <w:sz w:val="18"/>
          <w:szCs w:val="18"/>
          <w:lang w:val="sr-Latn-RS"/>
        </w:rPr>
      </w:pPr>
      <w:r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 xml:space="preserve"> </w:t>
      </w:r>
      <w:r w:rsidR="00FD178E" w:rsidRPr="00FD178E"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>Beograd, 29. jun 2023. godine</w:t>
      </w:r>
      <w:r w:rsidR="00140699" w:rsidRPr="00FD178E"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 xml:space="preserve">                                                                          </w:t>
      </w:r>
      <w:r w:rsidR="00FD178E" w:rsidRPr="00FD178E"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 xml:space="preserve">                  </w:t>
      </w:r>
      <w:r w:rsidR="00140699" w:rsidRPr="00FD178E"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 xml:space="preserve">   </w:t>
      </w:r>
      <w:r w:rsidR="00FD178E" w:rsidRPr="00FD178E">
        <w:rPr>
          <w:rFonts w:asciiTheme="majorHAnsi" w:hAnsiTheme="majorHAnsi"/>
          <w:bCs/>
          <w:i/>
          <w:color w:val="000000" w:themeColor="text1"/>
          <w:sz w:val="21"/>
          <w:szCs w:val="21"/>
          <w:lang w:val="sr-Latn-RS"/>
        </w:rPr>
        <w:t>REDAKCIJA KVARTALNOG MONITORA</w:t>
      </w:r>
    </w:p>
    <w:sectPr w:rsidR="00140699" w:rsidSect="00C4253D">
      <w:headerReference w:type="default" r:id="rId8"/>
      <w:headerReference w:type="first" r:id="rId9"/>
      <w:pgSz w:w="11905" w:h="16838"/>
      <w:pgMar w:top="180" w:right="745" w:bottom="270" w:left="810" w:header="510" w:footer="396" w:gutter="0"/>
      <w:pgBorders w:offsetFrom="page">
        <w:top w:val="none" w:sz="8" w:space="24" w:color="auto"/>
        <w:left w:val="none" w:sz="8" w:space="24" w:color="auto"/>
        <w:bottom w:val="none" w:sz="8" w:space="24" w:color="auto"/>
        <w:right w:val="none" w:sz="8" w:space="24" w:color="auto"/>
      </w:pgBorders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C1574" w14:textId="77777777" w:rsidR="007645AD" w:rsidRDefault="007645AD" w:rsidP="00165E65">
      <w:r>
        <w:separator/>
      </w:r>
    </w:p>
  </w:endnote>
  <w:endnote w:type="continuationSeparator" w:id="0">
    <w:p w14:paraId="67FC8D9B" w14:textId="77777777" w:rsidR="007645AD" w:rsidRDefault="007645AD" w:rsidP="0016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75E49" w14:textId="77777777" w:rsidR="007645AD" w:rsidRDefault="007645AD" w:rsidP="00165E65">
      <w:r>
        <w:separator/>
      </w:r>
    </w:p>
  </w:footnote>
  <w:footnote w:type="continuationSeparator" w:id="0">
    <w:p w14:paraId="7DC38491" w14:textId="77777777" w:rsidR="007645AD" w:rsidRDefault="007645AD" w:rsidP="0016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36D4A" w14:textId="77777777" w:rsidR="00F256E3" w:rsidRDefault="00F256E3" w:rsidP="00DA76EA">
    <w:pPr>
      <w:pStyle w:val="Header"/>
      <w:jc w:val="center"/>
    </w:pPr>
  </w:p>
  <w:p w14:paraId="62C47A96" w14:textId="77777777" w:rsidR="00F256E3" w:rsidRDefault="00F25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B636" w14:textId="77777777" w:rsidR="00F256E3" w:rsidRDefault="00B92CD4" w:rsidP="00140699">
    <w:pPr>
      <w:pStyle w:val="Header"/>
      <w:pBdr>
        <w:bottom w:val="single" w:sz="4" w:space="1" w:color="auto"/>
      </w:pBdr>
      <w:tabs>
        <w:tab w:val="clear" w:pos="4513"/>
        <w:tab w:val="center" w:pos="2340"/>
      </w:tabs>
      <w:jc w:val="center"/>
    </w:pPr>
    <w:r>
      <w:rPr>
        <w:noProof/>
        <w:lang w:val="en-GB"/>
      </w:rPr>
      <w:drawing>
        <wp:inline distT="0" distB="0" distL="0" distR="0" wp14:anchorId="1680862D" wp14:editId="5BA82C1C">
          <wp:extent cx="939408" cy="807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287" cy="82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2"/>
        <w:szCs w:val="22"/>
        <w:lang w:val="en-GB"/>
      </w:rPr>
      <w:t xml:space="preserve">                                                    </w:t>
    </w:r>
    <w:r>
      <w:t xml:space="preserve">                                                  </w:t>
    </w:r>
    <w:r w:rsidR="00F256E3" w:rsidRPr="00100010">
      <w:rPr>
        <w:rFonts w:ascii="Myriad Pro SemiCond" w:hAnsi="Myriad Pro SemiCond" w:cs="Myriad Pro SemiCond"/>
        <w:noProof/>
        <w:sz w:val="22"/>
        <w:szCs w:val="22"/>
        <w:lang w:val="en-GB"/>
      </w:rPr>
      <w:drawing>
        <wp:inline distT="0" distB="0" distL="0" distR="0" wp14:anchorId="5DB11E1D" wp14:editId="6EDD269C">
          <wp:extent cx="768350" cy="367955"/>
          <wp:effectExtent l="0" t="0" r="0" b="0"/>
          <wp:docPr id="16" name="Picture 16" descr="FREN logo 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N logo  copy.jpg"/>
                  <pic:cNvPicPr/>
                </pic:nvPicPr>
                <pic:blipFill>
                  <a:blip r:embed="rId2" cstate="print"/>
                  <a:srcRect r="66264"/>
                  <a:stretch>
                    <a:fillRect/>
                  </a:stretch>
                </pic:blipFill>
                <pic:spPr>
                  <a:xfrm>
                    <a:off x="0" y="0"/>
                    <a:ext cx="814949" cy="39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AA2"/>
    <w:multiLevelType w:val="hybridMultilevel"/>
    <w:tmpl w:val="8DDC98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C4F3E"/>
    <w:multiLevelType w:val="hybridMultilevel"/>
    <w:tmpl w:val="D8CE13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715377"/>
    <w:multiLevelType w:val="hybridMultilevel"/>
    <w:tmpl w:val="7A0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C72"/>
    <w:multiLevelType w:val="hybridMultilevel"/>
    <w:tmpl w:val="F5AA410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1942"/>
    <w:multiLevelType w:val="hybridMultilevel"/>
    <w:tmpl w:val="1C44BD6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960CF2"/>
    <w:multiLevelType w:val="hybridMultilevel"/>
    <w:tmpl w:val="B8AC0F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15E96"/>
    <w:multiLevelType w:val="hybridMultilevel"/>
    <w:tmpl w:val="C29A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ADB"/>
    <w:multiLevelType w:val="hybridMultilevel"/>
    <w:tmpl w:val="E0743C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74832"/>
    <w:multiLevelType w:val="hybridMultilevel"/>
    <w:tmpl w:val="67E0615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E454A8A"/>
    <w:multiLevelType w:val="hybridMultilevel"/>
    <w:tmpl w:val="970059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B46DD"/>
    <w:multiLevelType w:val="hybridMultilevel"/>
    <w:tmpl w:val="9486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854"/>
    <w:multiLevelType w:val="hybridMultilevel"/>
    <w:tmpl w:val="F10AC2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917AF5"/>
    <w:multiLevelType w:val="hybridMultilevel"/>
    <w:tmpl w:val="EAE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66FC5"/>
    <w:multiLevelType w:val="hybridMultilevel"/>
    <w:tmpl w:val="54B65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6404A"/>
    <w:multiLevelType w:val="hybridMultilevel"/>
    <w:tmpl w:val="847A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6444E"/>
    <w:multiLevelType w:val="hybridMultilevel"/>
    <w:tmpl w:val="04AE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B550A"/>
    <w:multiLevelType w:val="hybridMultilevel"/>
    <w:tmpl w:val="3198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1454F"/>
    <w:multiLevelType w:val="hybridMultilevel"/>
    <w:tmpl w:val="6DEA4A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5B4D2A"/>
    <w:multiLevelType w:val="hybridMultilevel"/>
    <w:tmpl w:val="0D7835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5400BF"/>
    <w:multiLevelType w:val="hybridMultilevel"/>
    <w:tmpl w:val="F886F2B8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0DD5481"/>
    <w:multiLevelType w:val="hybridMultilevel"/>
    <w:tmpl w:val="2CC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7A36"/>
    <w:multiLevelType w:val="hybridMultilevel"/>
    <w:tmpl w:val="7DCE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F56"/>
    <w:multiLevelType w:val="hybridMultilevel"/>
    <w:tmpl w:val="782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15CF6"/>
    <w:multiLevelType w:val="hybridMultilevel"/>
    <w:tmpl w:val="4258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17"/>
  </w:num>
  <w:num w:numId="9">
    <w:abstractNumId w:val="6"/>
  </w:num>
  <w:num w:numId="10">
    <w:abstractNumId w:val="5"/>
  </w:num>
  <w:num w:numId="11">
    <w:abstractNumId w:val="13"/>
  </w:num>
  <w:num w:numId="12">
    <w:abstractNumId w:val="19"/>
  </w:num>
  <w:num w:numId="13">
    <w:abstractNumId w:val="22"/>
  </w:num>
  <w:num w:numId="14">
    <w:abstractNumId w:val="12"/>
  </w:num>
  <w:num w:numId="15">
    <w:abstractNumId w:val="1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0"/>
  </w:num>
  <w:num w:numId="21">
    <w:abstractNumId w:val="18"/>
  </w:num>
  <w:num w:numId="22">
    <w:abstractNumId w:val="11"/>
  </w:num>
  <w:num w:numId="23">
    <w:abstractNumId w:val="20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65E65"/>
    <w:rsid w:val="00000076"/>
    <w:rsid w:val="00000C0B"/>
    <w:rsid w:val="00001FC3"/>
    <w:rsid w:val="00002E62"/>
    <w:rsid w:val="00004C49"/>
    <w:rsid w:val="00004F7A"/>
    <w:rsid w:val="0000510C"/>
    <w:rsid w:val="000056AF"/>
    <w:rsid w:val="00005F8A"/>
    <w:rsid w:val="00007981"/>
    <w:rsid w:val="00010520"/>
    <w:rsid w:val="000119D2"/>
    <w:rsid w:val="00014C21"/>
    <w:rsid w:val="00015118"/>
    <w:rsid w:val="0001774F"/>
    <w:rsid w:val="00017D98"/>
    <w:rsid w:val="00024050"/>
    <w:rsid w:val="000245D4"/>
    <w:rsid w:val="0002479A"/>
    <w:rsid w:val="00025E63"/>
    <w:rsid w:val="00032A32"/>
    <w:rsid w:val="00032F99"/>
    <w:rsid w:val="00035382"/>
    <w:rsid w:val="0004047A"/>
    <w:rsid w:val="000406CF"/>
    <w:rsid w:val="00041799"/>
    <w:rsid w:val="000420B2"/>
    <w:rsid w:val="000423C8"/>
    <w:rsid w:val="00042A96"/>
    <w:rsid w:val="00042C06"/>
    <w:rsid w:val="00046182"/>
    <w:rsid w:val="0004688B"/>
    <w:rsid w:val="000477F6"/>
    <w:rsid w:val="00051707"/>
    <w:rsid w:val="00051FF7"/>
    <w:rsid w:val="000539E4"/>
    <w:rsid w:val="00055ADE"/>
    <w:rsid w:val="00055C95"/>
    <w:rsid w:val="00056203"/>
    <w:rsid w:val="00056A30"/>
    <w:rsid w:val="00056B72"/>
    <w:rsid w:val="00056C77"/>
    <w:rsid w:val="00056F47"/>
    <w:rsid w:val="00062919"/>
    <w:rsid w:val="00065F7D"/>
    <w:rsid w:val="00066F5D"/>
    <w:rsid w:val="0006769B"/>
    <w:rsid w:val="00070D0F"/>
    <w:rsid w:val="00071771"/>
    <w:rsid w:val="00074349"/>
    <w:rsid w:val="000777F3"/>
    <w:rsid w:val="00077F12"/>
    <w:rsid w:val="00081E57"/>
    <w:rsid w:val="00084B10"/>
    <w:rsid w:val="000852D9"/>
    <w:rsid w:val="00086293"/>
    <w:rsid w:val="0008636C"/>
    <w:rsid w:val="00086FA7"/>
    <w:rsid w:val="00092E5F"/>
    <w:rsid w:val="000933CF"/>
    <w:rsid w:val="000941E4"/>
    <w:rsid w:val="000954C8"/>
    <w:rsid w:val="00095579"/>
    <w:rsid w:val="00096D0D"/>
    <w:rsid w:val="000A2826"/>
    <w:rsid w:val="000A3230"/>
    <w:rsid w:val="000A6D2D"/>
    <w:rsid w:val="000B1BDE"/>
    <w:rsid w:val="000B1FEE"/>
    <w:rsid w:val="000B2AED"/>
    <w:rsid w:val="000B3D42"/>
    <w:rsid w:val="000B4095"/>
    <w:rsid w:val="000B5C9E"/>
    <w:rsid w:val="000B5DCC"/>
    <w:rsid w:val="000B6879"/>
    <w:rsid w:val="000B6F6D"/>
    <w:rsid w:val="000B7256"/>
    <w:rsid w:val="000C249A"/>
    <w:rsid w:val="000C47BA"/>
    <w:rsid w:val="000C69E3"/>
    <w:rsid w:val="000C782C"/>
    <w:rsid w:val="000D13A6"/>
    <w:rsid w:val="000D1794"/>
    <w:rsid w:val="000D2C8A"/>
    <w:rsid w:val="000D3535"/>
    <w:rsid w:val="000D75DC"/>
    <w:rsid w:val="000D7C92"/>
    <w:rsid w:val="000E0CE2"/>
    <w:rsid w:val="000E10F2"/>
    <w:rsid w:val="000E27D1"/>
    <w:rsid w:val="000E4118"/>
    <w:rsid w:val="000E4F79"/>
    <w:rsid w:val="000E533E"/>
    <w:rsid w:val="000F216E"/>
    <w:rsid w:val="00100010"/>
    <w:rsid w:val="0010195B"/>
    <w:rsid w:val="00104680"/>
    <w:rsid w:val="00105885"/>
    <w:rsid w:val="00105C54"/>
    <w:rsid w:val="00107929"/>
    <w:rsid w:val="0011207E"/>
    <w:rsid w:val="00112221"/>
    <w:rsid w:val="00115A09"/>
    <w:rsid w:val="00116CDE"/>
    <w:rsid w:val="00117715"/>
    <w:rsid w:val="00120070"/>
    <w:rsid w:val="00121038"/>
    <w:rsid w:val="00124619"/>
    <w:rsid w:val="00125652"/>
    <w:rsid w:val="00126470"/>
    <w:rsid w:val="00126F60"/>
    <w:rsid w:val="00127886"/>
    <w:rsid w:val="00130C0A"/>
    <w:rsid w:val="00131975"/>
    <w:rsid w:val="0013225D"/>
    <w:rsid w:val="00135733"/>
    <w:rsid w:val="00136C26"/>
    <w:rsid w:val="00140699"/>
    <w:rsid w:val="00141346"/>
    <w:rsid w:val="00141DD0"/>
    <w:rsid w:val="00143E0B"/>
    <w:rsid w:val="001444A3"/>
    <w:rsid w:val="0015079D"/>
    <w:rsid w:val="001507F9"/>
    <w:rsid w:val="00150B80"/>
    <w:rsid w:val="0015187B"/>
    <w:rsid w:val="00151A1B"/>
    <w:rsid w:val="00151F09"/>
    <w:rsid w:val="0015211C"/>
    <w:rsid w:val="00152E86"/>
    <w:rsid w:val="00154102"/>
    <w:rsid w:val="00155AF2"/>
    <w:rsid w:val="00155B6F"/>
    <w:rsid w:val="00155DB4"/>
    <w:rsid w:val="00157CC0"/>
    <w:rsid w:val="001606CA"/>
    <w:rsid w:val="00165E65"/>
    <w:rsid w:val="00166070"/>
    <w:rsid w:val="0016642D"/>
    <w:rsid w:val="00171074"/>
    <w:rsid w:val="00175200"/>
    <w:rsid w:val="0017760B"/>
    <w:rsid w:val="00180900"/>
    <w:rsid w:val="00180F29"/>
    <w:rsid w:val="0018137C"/>
    <w:rsid w:val="001813E6"/>
    <w:rsid w:val="0018168F"/>
    <w:rsid w:val="00183C63"/>
    <w:rsid w:val="0018513F"/>
    <w:rsid w:val="0018539A"/>
    <w:rsid w:val="001876E6"/>
    <w:rsid w:val="001912D0"/>
    <w:rsid w:val="00193271"/>
    <w:rsid w:val="001943CB"/>
    <w:rsid w:val="001945D7"/>
    <w:rsid w:val="00196112"/>
    <w:rsid w:val="001A1106"/>
    <w:rsid w:val="001A3180"/>
    <w:rsid w:val="001A3ABB"/>
    <w:rsid w:val="001A4FDD"/>
    <w:rsid w:val="001A70F7"/>
    <w:rsid w:val="001A7C5E"/>
    <w:rsid w:val="001B0591"/>
    <w:rsid w:val="001B2D1D"/>
    <w:rsid w:val="001B72A6"/>
    <w:rsid w:val="001C0283"/>
    <w:rsid w:val="001C3332"/>
    <w:rsid w:val="001C3A81"/>
    <w:rsid w:val="001C3DEC"/>
    <w:rsid w:val="001C6299"/>
    <w:rsid w:val="001C7261"/>
    <w:rsid w:val="001D2DCA"/>
    <w:rsid w:val="001D3272"/>
    <w:rsid w:val="001D4A48"/>
    <w:rsid w:val="001E0293"/>
    <w:rsid w:val="001E1037"/>
    <w:rsid w:val="001E2A95"/>
    <w:rsid w:val="001E591E"/>
    <w:rsid w:val="001E7962"/>
    <w:rsid w:val="001F1430"/>
    <w:rsid w:val="001F2169"/>
    <w:rsid w:val="001F2EAB"/>
    <w:rsid w:val="001F3139"/>
    <w:rsid w:val="001F4214"/>
    <w:rsid w:val="001F4935"/>
    <w:rsid w:val="001F5F1E"/>
    <w:rsid w:val="001F6558"/>
    <w:rsid w:val="001F66CF"/>
    <w:rsid w:val="00200492"/>
    <w:rsid w:val="0020580B"/>
    <w:rsid w:val="002119B4"/>
    <w:rsid w:val="00211A3F"/>
    <w:rsid w:val="00217263"/>
    <w:rsid w:val="0021762B"/>
    <w:rsid w:val="00225156"/>
    <w:rsid w:val="0022696A"/>
    <w:rsid w:val="00226C91"/>
    <w:rsid w:val="002315BB"/>
    <w:rsid w:val="00232767"/>
    <w:rsid w:val="00232EC3"/>
    <w:rsid w:val="0023308C"/>
    <w:rsid w:val="00233490"/>
    <w:rsid w:val="00234299"/>
    <w:rsid w:val="00234EA2"/>
    <w:rsid w:val="00235686"/>
    <w:rsid w:val="00235B43"/>
    <w:rsid w:val="00236123"/>
    <w:rsid w:val="00237696"/>
    <w:rsid w:val="00243637"/>
    <w:rsid w:val="00244277"/>
    <w:rsid w:val="0024579C"/>
    <w:rsid w:val="00247B17"/>
    <w:rsid w:val="002511BF"/>
    <w:rsid w:val="0025150E"/>
    <w:rsid w:val="002543ED"/>
    <w:rsid w:val="00254BE3"/>
    <w:rsid w:val="002575F9"/>
    <w:rsid w:val="00257EE8"/>
    <w:rsid w:val="002621F8"/>
    <w:rsid w:val="00263651"/>
    <w:rsid w:val="00263736"/>
    <w:rsid w:val="002650DB"/>
    <w:rsid w:val="00265330"/>
    <w:rsid w:val="00267042"/>
    <w:rsid w:val="00267488"/>
    <w:rsid w:val="00270A7C"/>
    <w:rsid w:val="0027234A"/>
    <w:rsid w:val="00273140"/>
    <w:rsid w:val="00273C7F"/>
    <w:rsid w:val="00274AC3"/>
    <w:rsid w:val="002858FF"/>
    <w:rsid w:val="00286DDC"/>
    <w:rsid w:val="00290200"/>
    <w:rsid w:val="00291337"/>
    <w:rsid w:val="00291B9A"/>
    <w:rsid w:val="00291DEA"/>
    <w:rsid w:val="00292B2A"/>
    <w:rsid w:val="002952A5"/>
    <w:rsid w:val="00295567"/>
    <w:rsid w:val="00295A0B"/>
    <w:rsid w:val="00295EFC"/>
    <w:rsid w:val="00296A79"/>
    <w:rsid w:val="002971A2"/>
    <w:rsid w:val="002A1DB0"/>
    <w:rsid w:val="002A26D6"/>
    <w:rsid w:val="002A4AFE"/>
    <w:rsid w:val="002A4C2A"/>
    <w:rsid w:val="002A5DF7"/>
    <w:rsid w:val="002A642B"/>
    <w:rsid w:val="002A7361"/>
    <w:rsid w:val="002A75ED"/>
    <w:rsid w:val="002B00C9"/>
    <w:rsid w:val="002B1691"/>
    <w:rsid w:val="002B3850"/>
    <w:rsid w:val="002B3FC3"/>
    <w:rsid w:val="002B6A8E"/>
    <w:rsid w:val="002C043C"/>
    <w:rsid w:val="002C0A17"/>
    <w:rsid w:val="002C1D2C"/>
    <w:rsid w:val="002C251D"/>
    <w:rsid w:val="002C2DD6"/>
    <w:rsid w:val="002C305E"/>
    <w:rsid w:val="002C38A8"/>
    <w:rsid w:val="002C78B6"/>
    <w:rsid w:val="002C7F97"/>
    <w:rsid w:val="002D06B4"/>
    <w:rsid w:val="002D2679"/>
    <w:rsid w:val="002D321B"/>
    <w:rsid w:val="002D33B4"/>
    <w:rsid w:val="002D7321"/>
    <w:rsid w:val="002D78C4"/>
    <w:rsid w:val="002E2878"/>
    <w:rsid w:val="002E2DDE"/>
    <w:rsid w:val="002E44EB"/>
    <w:rsid w:val="002E4ADF"/>
    <w:rsid w:val="002E4DD0"/>
    <w:rsid w:val="002E5984"/>
    <w:rsid w:val="002E5BA7"/>
    <w:rsid w:val="002E713A"/>
    <w:rsid w:val="002F0BFF"/>
    <w:rsid w:val="002F0CF6"/>
    <w:rsid w:val="00300C32"/>
    <w:rsid w:val="00301071"/>
    <w:rsid w:val="00304C0F"/>
    <w:rsid w:val="00305832"/>
    <w:rsid w:val="003078D5"/>
    <w:rsid w:val="00307CCD"/>
    <w:rsid w:val="003103D4"/>
    <w:rsid w:val="003120EE"/>
    <w:rsid w:val="003121AC"/>
    <w:rsid w:val="003121F3"/>
    <w:rsid w:val="003124F0"/>
    <w:rsid w:val="003152FF"/>
    <w:rsid w:val="00317330"/>
    <w:rsid w:val="0031763C"/>
    <w:rsid w:val="00327FF1"/>
    <w:rsid w:val="003311FC"/>
    <w:rsid w:val="00331BE2"/>
    <w:rsid w:val="00334E97"/>
    <w:rsid w:val="00335DC5"/>
    <w:rsid w:val="003370D1"/>
    <w:rsid w:val="0033750A"/>
    <w:rsid w:val="003376CB"/>
    <w:rsid w:val="003410A3"/>
    <w:rsid w:val="00343956"/>
    <w:rsid w:val="00344071"/>
    <w:rsid w:val="00344790"/>
    <w:rsid w:val="00346928"/>
    <w:rsid w:val="00350C05"/>
    <w:rsid w:val="00352575"/>
    <w:rsid w:val="00362820"/>
    <w:rsid w:val="00363732"/>
    <w:rsid w:val="003646CB"/>
    <w:rsid w:val="00365FAD"/>
    <w:rsid w:val="003678F0"/>
    <w:rsid w:val="00367C68"/>
    <w:rsid w:val="0037054F"/>
    <w:rsid w:val="00375A8F"/>
    <w:rsid w:val="003768DF"/>
    <w:rsid w:val="0037736B"/>
    <w:rsid w:val="00380170"/>
    <w:rsid w:val="0038149D"/>
    <w:rsid w:val="00382A77"/>
    <w:rsid w:val="00382D5C"/>
    <w:rsid w:val="0038306F"/>
    <w:rsid w:val="003836AB"/>
    <w:rsid w:val="00383E55"/>
    <w:rsid w:val="00386C34"/>
    <w:rsid w:val="00387A76"/>
    <w:rsid w:val="00390E9A"/>
    <w:rsid w:val="00393DEC"/>
    <w:rsid w:val="003952E4"/>
    <w:rsid w:val="0039659A"/>
    <w:rsid w:val="003A2713"/>
    <w:rsid w:val="003A5138"/>
    <w:rsid w:val="003A5267"/>
    <w:rsid w:val="003A7347"/>
    <w:rsid w:val="003B223E"/>
    <w:rsid w:val="003B3682"/>
    <w:rsid w:val="003B4CA4"/>
    <w:rsid w:val="003B5A99"/>
    <w:rsid w:val="003B6B24"/>
    <w:rsid w:val="003C1115"/>
    <w:rsid w:val="003C1388"/>
    <w:rsid w:val="003C26FB"/>
    <w:rsid w:val="003C27F2"/>
    <w:rsid w:val="003C36C1"/>
    <w:rsid w:val="003C4190"/>
    <w:rsid w:val="003D0C10"/>
    <w:rsid w:val="003D442D"/>
    <w:rsid w:val="003D7436"/>
    <w:rsid w:val="003D75BD"/>
    <w:rsid w:val="003E05FC"/>
    <w:rsid w:val="003E0C84"/>
    <w:rsid w:val="003E1857"/>
    <w:rsid w:val="003E33CB"/>
    <w:rsid w:val="003E3B96"/>
    <w:rsid w:val="003E52E8"/>
    <w:rsid w:val="003F032A"/>
    <w:rsid w:val="003F1495"/>
    <w:rsid w:val="003F27C5"/>
    <w:rsid w:val="003F4FF5"/>
    <w:rsid w:val="003F5C3C"/>
    <w:rsid w:val="003F6C83"/>
    <w:rsid w:val="003F7C2F"/>
    <w:rsid w:val="00403F80"/>
    <w:rsid w:val="004052B8"/>
    <w:rsid w:val="00406768"/>
    <w:rsid w:val="004107DB"/>
    <w:rsid w:val="00411C06"/>
    <w:rsid w:val="00413A12"/>
    <w:rsid w:val="004150A3"/>
    <w:rsid w:val="004154D9"/>
    <w:rsid w:val="00416139"/>
    <w:rsid w:val="0042085F"/>
    <w:rsid w:val="0042088A"/>
    <w:rsid w:val="00421E18"/>
    <w:rsid w:val="00423E78"/>
    <w:rsid w:val="0042422C"/>
    <w:rsid w:val="00424DBB"/>
    <w:rsid w:val="00426D46"/>
    <w:rsid w:val="00427874"/>
    <w:rsid w:val="004300CD"/>
    <w:rsid w:val="00430A88"/>
    <w:rsid w:val="00431180"/>
    <w:rsid w:val="00432318"/>
    <w:rsid w:val="00433933"/>
    <w:rsid w:val="004356F0"/>
    <w:rsid w:val="004374AC"/>
    <w:rsid w:val="004405D1"/>
    <w:rsid w:val="00441558"/>
    <w:rsid w:val="0044299E"/>
    <w:rsid w:val="00443922"/>
    <w:rsid w:val="0044551C"/>
    <w:rsid w:val="004528B7"/>
    <w:rsid w:val="00453741"/>
    <w:rsid w:val="00453BAD"/>
    <w:rsid w:val="00454C42"/>
    <w:rsid w:val="00455DAB"/>
    <w:rsid w:val="00456052"/>
    <w:rsid w:val="00456445"/>
    <w:rsid w:val="004570DA"/>
    <w:rsid w:val="00457435"/>
    <w:rsid w:val="004604D9"/>
    <w:rsid w:val="004605B1"/>
    <w:rsid w:val="00461A16"/>
    <w:rsid w:val="00462C4D"/>
    <w:rsid w:val="00463EB8"/>
    <w:rsid w:val="00464362"/>
    <w:rsid w:val="004653EE"/>
    <w:rsid w:val="00465818"/>
    <w:rsid w:val="00471B96"/>
    <w:rsid w:val="00473191"/>
    <w:rsid w:val="0047502E"/>
    <w:rsid w:val="00477BE9"/>
    <w:rsid w:val="00480609"/>
    <w:rsid w:val="0048071D"/>
    <w:rsid w:val="00481A2D"/>
    <w:rsid w:val="004824AA"/>
    <w:rsid w:val="00482883"/>
    <w:rsid w:val="00483071"/>
    <w:rsid w:val="004831D5"/>
    <w:rsid w:val="00483437"/>
    <w:rsid w:val="00485BE9"/>
    <w:rsid w:val="004862C7"/>
    <w:rsid w:val="00487E6D"/>
    <w:rsid w:val="0049338D"/>
    <w:rsid w:val="0049430E"/>
    <w:rsid w:val="004952E0"/>
    <w:rsid w:val="00496BC0"/>
    <w:rsid w:val="00496D02"/>
    <w:rsid w:val="004A005E"/>
    <w:rsid w:val="004A03D6"/>
    <w:rsid w:val="004A1186"/>
    <w:rsid w:val="004A2604"/>
    <w:rsid w:val="004A39D9"/>
    <w:rsid w:val="004A42BE"/>
    <w:rsid w:val="004A6634"/>
    <w:rsid w:val="004B0C29"/>
    <w:rsid w:val="004B1372"/>
    <w:rsid w:val="004B2667"/>
    <w:rsid w:val="004B4479"/>
    <w:rsid w:val="004B4B78"/>
    <w:rsid w:val="004B4E96"/>
    <w:rsid w:val="004B784D"/>
    <w:rsid w:val="004B78E5"/>
    <w:rsid w:val="004C15B2"/>
    <w:rsid w:val="004C41B8"/>
    <w:rsid w:val="004C4785"/>
    <w:rsid w:val="004C5057"/>
    <w:rsid w:val="004C52D8"/>
    <w:rsid w:val="004C6F20"/>
    <w:rsid w:val="004C7CEC"/>
    <w:rsid w:val="004D12D9"/>
    <w:rsid w:val="004D1889"/>
    <w:rsid w:val="004D4308"/>
    <w:rsid w:val="004D4DFF"/>
    <w:rsid w:val="004D5391"/>
    <w:rsid w:val="004E1C76"/>
    <w:rsid w:val="004E317E"/>
    <w:rsid w:val="004E3342"/>
    <w:rsid w:val="004E48B1"/>
    <w:rsid w:val="004E5749"/>
    <w:rsid w:val="004E765D"/>
    <w:rsid w:val="004E7B77"/>
    <w:rsid w:val="004F06F2"/>
    <w:rsid w:val="004F0B61"/>
    <w:rsid w:val="004F4DB3"/>
    <w:rsid w:val="004F629C"/>
    <w:rsid w:val="004F7D24"/>
    <w:rsid w:val="00503FF0"/>
    <w:rsid w:val="00504F64"/>
    <w:rsid w:val="00505C4F"/>
    <w:rsid w:val="00505E66"/>
    <w:rsid w:val="00507F7C"/>
    <w:rsid w:val="00516D8F"/>
    <w:rsid w:val="0052001D"/>
    <w:rsid w:val="00520871"/>
    <w:rsid w:val="005211A9"/>
    <w:rsid w:val="00521E86"/>
    <w:rsid w:val="00523EB8"/>
    <w:rsid w:val="00525377"/>
    <w:rsid w:val="00527478"/>
    <w:rsid w:val="005277F6"/>
    <w:rsid w:val="00527D5F"/>
    <w:rsid w:val="00530FD4"/>
    <w:rsid w:val="00531575"/>
    <w:rsid w:val="00532745"/>
    <w:rsid w:val="005339B5"/>
    <w:rsid w:val="005342C5"/>
    <w:rsid w:val="005377E8"/>
    <w:rsid w:val="00537BB8"/>
    <w:rsid w:val="00540BBD"/>
    <w:rsid w:val="00541967"/>
    <w:rsid w:val="00541F69"/>
    <w:rsid w:val="0054366E"/>
    <w:rsid w:val="0054409E"/>
    <w:rsid w:val="00545229"/>
    <w:rsid w:val="00545F74"/>
    <w:rsid w:val="0054674B"/>
    <w:rsid w:val="00547429"/>
    <w:rsid w:val="00547AE8"/>
    <w:rsid w:val="00550578"/>
    <w:rsid w:val="00550952"/>
    <w:rsid w:val="00550D14"/>
    <w:rsid w:val="00556071"/>
    <w:rsid w:val="00556BC5"/>
    <w:rsid w:val="005602BF"/>
    <w:rsid w:val="00564219"/>
    <w:rsid w:val="00567276"/>
    <w:rsid w:val="0057210A"/>
    <w:rsid w:val="00573B76"/>
    <w:rsid w:val="0057514B"/>
    <w:rsid w:val="00576329"/>
    <w:rsid w:val="00577277"/>
    <w:rsid w:val="0057784B"/>
    <w:rsid w:val="0058064E"/>
    <w:rsid w:val="0058238E"/>
    <w:rsid w:val="005829C0"/>
    <w:rsid w:val="00584FB0"/>
    <w:rsid w:val="00585689"/>
    <w:rsid w:val="00587315"/>
    <w:rsid w:val="00592A7D"/>
    <w:rsid w:val="00593C8D"/>
    <w:rsid w:val="00593DC5"/>
    <w:rsid w:val="00594851"/>
    <w:rsid w:val="005953E3"/>
    <w:rsid w:val="0059580E"/>
    <w:rsid w:val="00595AC0"/>
    <w:rsid w:val="00596898"/>
    <w:rsid w:val="00597E4F"/>
    <w:rsid w:val="005A0EE7"/>
    <w:rsid w:val="005A13A6"/>
    <w:rsid w:val="005A148C"/>
    <w:rsid w:val="005A2569"/>
    <w:rsid w:val="005A3D9B"/>
    <w:rsid w:val="005A62AC"/>
    <w:rsid w:val="005B025F"/>
    <w:rsid w:val="005B0D2C"/>
    <w:rsid w:val="005B0DD7"/>
    <w:rsid w:val="005B2970"/>
    <w:rsid w:val="005B4985"/>
    <w:rsid w:val="005B58F0"/>
    <w:rsid w:val="005B6ED0"/>
    <w:rsid w:val="005C0DAA"/>
    <w:rsid w:val="005C1EC8"/>
    <w:rsid w:val="005C293E"/>
    <w:rsid w:val="005C381A"/>
    <w:rsid w:val="005C4FD4"/>
    <w:rsid w:val="005C52AB"/>
    <w:rsid w:val="005D04FD"/>
    <w:rsid w:val="005D0921"/>
    <w:rsid w:val="005D287D"/>
    <w:rsid w:val="005D3015"/>
    <w:rsid w:val="005D3441"/>
    <w:rsid w:val="005D59D7"/>
    <w:rsid w:val="005D63DC"/>
    <w:rsid w:val="005E03E6"/>
    <w:rsid w:val="005E3248"/>
    <w:rsid w:val="005E48AF"/>
    <w:rsid w:val="005E6691"/>
    <w:rsid w:val="005E6AFD"/>
    <w:rsid w:val="005F0027"/>
    <w:rsid w:val="005F123C"/>
    <w:rsid w:val="005F1C27"/>
    <w:rsid w:val="005F2159"/>
    <w:rsid w:val="005F32AB"/>
    <w:rsid w:val="005F4231"/>
    <w:rsid w:val="00600281"/>
    <w:rsid w:val="0060073A"/>
    <w:rsid w:val="00603C43"/>
    <w:rsid w:val="00605441"/>
    <w:rsid w:val="006062F9"/>
    <w:rsid w:val="00606728"/>
    <w:rsid w:val="00614ED6"/>
    <w:rsid w:val="00615611"/>
    <w:rsid w:val="00622533"/>
    <w:rsid w:val="0062424F"/>
    <w:rsid w:val="00624D35"/>
    <w:rsid w:val="00625D16"/>
    <w:rsid w:val="006307B3"/>
    <w:rsid w:val="00634C9F"/>
    <w:rsid w:val="00637010"/>
    <w:rsid w:val="0063714C"/>
    <w:rsid w:val="006424C1"/>
    <w:rsid w:val="00642DF8"/>
    <w:rsid w:val="0064521E"/>
    <w:rsid w:val="00646F1C"/>
    <w:rsid w:val="006475F3"/>
    <w:rsid w:val="00652506"/>
    <w:rsid w:val="006568F1"/>
    <w:rsid w:val="00660F4B"/>
    <w:rsid w:val="006618B4"/>
    <w:rsid w:val="00670378"/>
    <w:rsid w:val="00672248"/>
    <w:rsid w:val="00673E54"/>
    <w:rsid w:val="00673EE6"/>
    <w:rsid w:val="006762AF"/>
    <w:rsid w:val="00677961"/>
    <w:rsid w:val="0068105B"/>
    <w:rsid w:val="00684730"/>
    <w:rsid w:val="00684C30"/>
    <w:rsid w:val="00684F31"/>
    <w:rsid w:val="00685880"/>
    <w:rsid w:val="00687B86"/>
    <w:rsid w:val="00690B8D"/>
    <w:rsid w:val="00690C29"/>
    <w:rsid w:val="006918A0"/>
    <w:rsid w:val="006918CD"/>
    <w:rsid w:val="006919F2"/>
    <w:rsid w:val="00692E9A"/>
    <w:rsid w:val="00694AFD"/>
    <w:rsid w:val="00696688"/>
    <w:rsid w:val="006A017D"/>
    <w:rsid w:val="006A0942"/>
    <w:rsid w:val="006A0C9E"/>
    <w:rsid w:val="006A23E2"/>
    <w:rsid w:val="006A3761"/>
    <w:rsid w:val="006A73FD"/>
    <w:rsid w:val="006A7C3D"/>
    <w:rsid w:val="006B0DE5"/>
    <w:rsid w:val="006B1485"/>
    <w:rsid w:val="006B4326"/>
    <w:rsid w:val="006B70E9"/>
    <w:rsid w:val="006C0F5F"/>
    <w:rsid w:val="006C1BE9"/>
    <w:rsid w:val="006C2EDA"/>
    <w:rsid w:val="006C7EC9"/>
    <w:rsid w:val="006D1598"/>
    <w:rsid w:val="006D7DD5"/>
    <w:rsid w:val="006E14EE"/>
    <w:rsid w:val="006E23AC"/>
    <w:rsid w:val="006E32A7"/>
    <w:rsid w:val="006E4F7C"/>
    <w:rsid w:val="006E6976"/>
    <w:rsid w:val="006E6B7F"/>
    <w:rsid w:val="006F05B6"/>
    <w:rsid w:val="006F063B"/>
    <w:rsid w:val="006F07E0"/>
    <w:rsid w:val="006F39BA"/>
    <w:rsid w:val="006F4E64"/>
    <w:rsid w:val="006F78E4"/>
    <w:rsid w:val="006F7E23"/>
    <w:rsid w:val="00700C82"/>
    <w:rsid w:val="00700D84"/>
    <w:rsid w:val="007048DC"/>
    <w:rsid w:val="007114BF"/>
    <w:rsid w:val="007121D7"/>
    <w:rsid w:val="00714033"/>
    <w:rsid w:val="0071712A"/>
    <w:rsid w:val="007205D7"/>
    <w:rsid w:val="0072328B"/>
    <w:rsid w:val="00724AF1"/>
    <w:rsid w:val="00726388"/>
    <w:rsid w:val="00726715"/>
    <w:rsid w:val="00727490"/>
    <w:rsid w:val="00727533"/>
    <w:rsid w:val="00730DEC"/>
    <w:rsid w:val="00730EE1"/>
    <w:rsid w:val="00733684"/>
    <w:rsid w:val="0073637A"/>
    <w:rsid w:val="00737F4E"/>
    <w:rsid w:val="00740A58"/>
    <w:rsid w:val="00743AC9"/>
    <w:rsid w:val="007440E2"/>
    <w:rsid w:val="00744D94"/>
    <w:rsid w:val="00745F4C"/>
    <w:rsid w:val="007469FC"/>
    <w:rsid w:val="0074767C"/>
    <w:rsid w:val="00747680"/>
    <w:rsid w:val="00747CFE"/>
    <w:rsid w:val="00754D75"/>
    <w:rsid w:val="00754EE7"/>
    <w:rsid w:val="00755D60"/>
    <w:rsid w:val="0075755A"/>
    <w:rsid w:val="00760F80"/>
    <w:rsid w:val="007628CB"/>
    <w:rsid w:val="007636B6"/>
    <w:rsid w:val="007645AD"/>
    <w:rsid w:val="00764746"/>
    <w:rsid w:val="00764D18"/>
    <w:rsid w:val="007650D5"/>
    <w:rsid w:val="00765751"/>
    <w:rsid w:val="0076667B"/>
    <w:rsid w:val="00767056"/>
    <w:rsid w:val="007676A4"/>
    <w:rsid w:val="00767D94"/>
    <w:rsid w:val="0077283C"/>
    <w:rsid w:val="00775872"/>
    <w:rsid w:val="00775B24"/>
    <w:rsid w:val="0077780F"/>
    <w:rsid w:val="0078149A"/>
    <w:rsid w:val="00782326"/>
    <w:rsid w:val="00782CAB"/>
    <w:rsid w:val="007836EC"/>
    <w:rsid w:val="007858B1"/>
    <w:rsid w:val="00786BA9"/>
    <w:rsid w:val="00795F2B"/>
    <w:rsid w:val="007A05CF"/>
    <w:rsid w:val="007A076F"/>
    <w:rsid w:val="007A2F24"/>
    <w:rsid w:val="007A392C"/>
    <w:rsid w:val="007A541F"/>
    <w:rsid w:val="007A717B"/>
    <w:rsid w:val="007A738B"/>
    <w:rsid w:val="007A7B3C"/>
    <w:rsid w:val="007B026A"/>
    <w:rsid w:val="007B1FF2"/>
    <w:rsid w:val="007B2655"/>
    <w:rsid w:val="007B2AE1"/>
    <w:rsid w:val="007B320E"/>
    <w:rsid w:val="007B3AFB"/>
    <w:rsid w:val="007B43B1"/>
    <w:rsid w:val="007B7BB7"/>
    <w:rsid w:val="007C04F8"/>
    <w:rsid w:val="007C30AE"/>
    <w:rsid w:val="007C58C8"/>
    <w:rsid w:val="007D0238"/>
    <w:rsid w:val="007D63B5"/>
    <w:rsid w:val="007E32F8"/>
    <w:rsid w:val="007E5C56"/>
    <w:rsid w:val="007E5F58"/>
    <w:rsid w:val="007E6D46"/>
    <w:rsid w:val="007E73E2"/>
    <w:rsid w:val="007F087B"/>
    <w:rsid w:val="007F0E2A"/>
    <w:rsid w:val="007F1FC4"/>
    <w:rsid w:val="007F2492"/>
    <w:rsid w:val="007F3368"/>
    <w:rsid w:val="007F4F30"/>
    <w:rsid w:val="007F7B99"/>
    <w:rsid w:val="00800E75"/>
    <w:rsid w:val="00803193"/>
    <w:rsid w:val="00804B77"/>
    <w:rsid w:val="0080587C"/>
    <w:rsid w:val="008069AC"/>
    <w:rsid w:val="00806E71"/>
    <w:rsid w:val="00810F6C"/>
    <w:rsid w:val="00811BAD"/>
    <w:rsid w:val="00812254"/>
    <w:rsid w:val="00815A57"/>
    <w:rsid w:val="00816712"/>
    <w:rsid w:val="00816D54"/>
    <w:rsid w:val="00816F1D"/>
    <w:rsid w:val="0082064F"/>
    <w:rsid w:val="008212C2"/>
    <w:rsid w:val="008214A4"/>
    <w:rsid w:val="008218C2"/>
    <w:rsid w:val="00821968"/>
    <w:rsid w:val="00822225"/>
    <w:rsid w:val="008249BF"/>
    <w:rsid w:val="00826299"/>
    <w:rsid w:val="00830556"/>
    <w:rsid w:val="00831A2C"/>
    <w:rsid w:val="00832404"/>
    <w:rsid w:val="008339A4"/>
    <w:rsid w:val="00834647"/>
    <w:rsid w:val="00834ADC"/>
    <w:rsid w:val="00834BDD"/>
    <w:rsid w:val="008361C7"/>
    <w:rsid w:val="008423CC"/>
    <w:rsid w:val="008436AE"/>
    <w:rsid w:val="00844188"/>
    <w:rsid w:val="008454C6"/>
    <w:rsid w:val="0084791A"/>
    <w:rsid w:val="00850485"/>
    <w:rsid w:val="00850C07"/>
    <w:rsid w:val="00851B48"/>
    <w:rsid w:val="00854727"/>
    <w:rsid w:val="00854D7A"/>
    <w:rsid w:val="00855324"/>
    <w:rsid w:val="00855F59"/>
    <w:rsid w:val="00856608"/>
    <w:rsid w:val="008600DA"/>
    <w:rsid w:val="0086033E"/>
    <w:rsid w:val="0086341F"/>
    <w:rsid w:val="008639AF"/>
    <w:rsid w:val="00865B33"/>
    <w:rsid w:val="00865C8F"/>
    <w:rsid w:val="00867F4B"/>
    <w:rsid w:val="0087147F"/>
    <w:rsid w:val="00871F99"/>
    <w:rsid w:val="00876065"/>
    <w:rsid w:val="008760BA"/>
    <w:rsid w:val="008766B9"/>
    <w:rsid w:val="00876D60"/>
    <w:rsid w:val="00880A7C"/>
    <w:rsid w:val="0088396D"/>
    <w:rsid w:val="00885EA4"/>
    <w:rsid w:val="00886108"/>
    <w:rsid w:val="00886AC6"/>
    <w:rsid w:val="008906A6"/>
    <w:rsid w:val="008906FE"/>
    <w:rsid w:val="0089155A"/>
    <w:rsid w:val="00892955"/>
    <w:rsid w:val="0089370C"/>
    <w:rsid w:val="008940DC"/>
    <w:rsid w:val="008958B9"/>
    <w:rsid w:val="008A39E2"/>
    <w:rsid w:val="008A5FC8"/>
    <w:rsid w:val="008B23DD"/>
    <w:rsid w:val="008B2D89"/>
    <w:rsid w:val="008B35F6"/>
    <w:rsid w:val="008B3B12"/>
    <w:rsid w:val="008B409F"/>
    <w:rsid w:val="008C0310"/>
    <w:rsid w:val="008C1A0A"/>
    <w:rsid w:val="008C1B23"/>
    <w:rsid w:val="008C242B"/>
    <w:rsid w:val="008C5B8F"/>
    <w:rsid w:val="008C6792"/>
    <w:rsid w:val="008C7DE9"/>
    <w:rsid w:val="008D0877"/>
    <w:rsid w:val="008D6F3C"/>
    <w:rsid w:val="008D7984"/>
    <w:rsid w:val="008E13F7"/>
    <w:rsid w:val="008E18A1"/>
    <w:rsid w:val="008E2745"/>
    <w:rsid w:val="008E2C9D"/>
    <w:rsid w:val="008E31C5"/>
    <w:rsid w:val="008E3E06"/>
    <w:rsid w:val="008E5441"/>
    <w:rsid w:val="008F0702"/>
    <w:rsid w:val="008F1782"/>
    <w:rsid w:val="008F2420"/>
    <w:rsid w:val="008F25DC"/>
    <w:rsid w:val="008F2A68"/>
    <w:rsid w:val="008F3E6F"/>
    <w:rsid w:val="008F6700"/>
    <w:rsid w:val="0090049D"/>
    <w:rsid w:val="0090210B"/>
    <w:rsid w:val="0090220D"/>
    <w:rsid w:val="00903694"/>
    <w:rsid w:val="0090374B"/>
    <w:rsid w:val="00904769"/>
    <w:rsid w:val="0090771F"/>
    <w:rsid w:val="00907741"/>
    <w:rsid w:val="009100FD"/>
    <w:rsid w:val="00910BB3"/>
    <w:rsid w:val="00911D29"/>
    <w:rsid w:val="00912AE2"/>
    <w:rsid w:val="0091499A"/>
    <w:rsid w:val="00920918"/>
    <w:rsid w:val="00921BD2"/>
    <w:rsid w:val="0092224D"/>
    <w:rsid w:val="009237A7"/>
    <w:rsid w:val="00923F31"/>
    <w:rsid w:val="00924C30"/>
    <w:rsid w:val="00927044"/>
    <w:rsid w:val="00930441"/>
    <w:rsid w:val="00930DC0"/>
    <w:rsid w:val="009323F9"/>
    <w:rsid w:val="009333CD"/>
    <w:rsid w:val="00936197"/>
    <w:rsid w:val="00937D66"/>
    <w:rsid w:val="00937EB6"/>
    <w:rsid w:val="00942213"/>
    <w:rsid w:val="0094252B"/>
    <w:rsid w:val="00944448"/>
    <w:rsid w:val="009449B1"/>
    <w:rsid w:val="00945374"/>
    <w:rsid w:val="00947548"/>
    <w:rsid w:val="0095261D"/>
    <w:rsid w:val="00960508"/>
    <w:rsid w:val="00960B11"/>
    <w:rsid w:val="009616A5"/>
    <w:rsid w:val="009645B3"/>
    <w:rsid w:val="0096468A"/>
    <w:rsid w:val="00964E9B"/>
    <w:rsid w:val="00965A7C"/>
    <w:rsid w:val="009671E0"/>
    <w:rsid w:val="00972A55"/>
    <w:rsid w:val="00973520"/>
    <w:rsid w:val="00976EAD"/>
    <w:rsid w:val="009805E6"/>
    <w:rsid w:val="00980CC6"/>
    <w:rsid w:val="00984FE0"/>
    <w:rsid w:val="009878C8"/>
    <w:rsid w:val="00993599"/>
    <w:rsid w:val="00994A93"/>
    <w:rsid w:val="00995747"/>
    <w:rsid w:val="00996053"/>
    <w:rsid w:val="00996391"/>
    <w:rsid w:val="00996D8D"/>
    <w:rsid w:val="009A0B03"/>
    <w:rsid w:val="009A1EFC"/>
    <w:rsid w:val="009A24B7"/>
    <w:rsid w:val="009A2EF2"/>
    <w:rsid w:val="009A3176"/>
    <w:rsid w:val="009A476D"/>
    <w:rsid w:val="009A750A"/>
    <w:rsid w:val="009A7CE7"/>
    <w:rsid w:val="009B1826"/>
    <w:rsid w:val="009B1959"/>
    <w:rsid w:val="009B1FE2"/>
    <w:rsid w:val="009B598C"/>
    <w:rsid w:val="009B717C"/>
    <w:rsid w:val="009C14CC"/>
    <w:rsid w:val="009C1ABB"/>
    <w:rsid w:val="009C2A67"/>
    <w:rsid w:val="009C2BEE"/>
    <w:rsid w:val="009C3280"/>
    <w:rsid w:val="009C36E7"/>
    <w:rsid w:val="009C4A6F"/>
    <w:rsid w:val="009C4C88"/>
    <w:rsid w:val="009C571C"/>
    <w:rsid w:val="009C58C1"/>
    <w:rsid w:val="009C5B8A"/>
    <w:rsid w:val="009C5DA9"/>
    <w:rsid w:val="009C6685"/>
    <w:rsid w:val="009C6D8C"/>
    <w:rsid w:val="009D0EF8"/>
    <w:rsid w:val="009D211A"/>
    <w:rsid w:val="009D30F6"/>
    <w:rsid w:val="009D3F45"/>
    <w:rsid w:val="009D5466"/>
    <w:rsid w:val="009D7129"/>
    <w:rsid w:val="009E1CE5"/>
    <w:rsid w:val="009E5D3C"/>
    <w:rsid w:val="009E6562"/>
    <w:rsid w:val="009E7FA4"/>
    <w:rsid w:val="009F3127"/>
    <w:rsid w:val="009F48BB"/>
    <w:rsid w:val="009F51E6"/>
    <w:rsid w:val="009F79E8"/>
    <w:rsid w:val="00A00BA7"/>
    <w:rsid w:val="00A01380"/>
    <w:rsid w:val="00A02E4E"/>
    <w:rsid w:val="00A04876"/>
    <w:rsid w:val="00A051D8"/>
    <w:rsid w:val="00A058FD"/>
    <w:rsid w:val="00A0612B"/>
    <w:rsid w:val="00A06975"/>
    <w:rsid w:val="00A06F59"/>
    <w:rsid w:val="00A12439"/>
    <w:rsid w:val="00A13460"/>
    <w:rsid w:val="00A13CAF"/>
    <w:rsid w:val="00A14C62"/>
    <w:rsid w:val="00A14FC1"/>
    <w:rsid w:val="00A1533E"/>
    <w:rsid w:val="00A16963"/>
    <w:rsid w:val="00A16A5B"/>
    <w:rsid w:val="00A22F84"/>
    <w:rsid w:val="00A247F4"/>
    <w:rsid w:val="00A30333"/>
    <w:rsid w:val="00A3119D"/>
    <w:rsid w:val="00A35CD7"/>
    <w:rsid w:val="00A41258"/>
    <w:rsid w:val="00A41AE1"/>
    <w:rsid w:val="00A42039"/>
    <w:rsid w:val="00A4233D"/>
    <w:rsid w:val="00A435EC"/>
    <w:rsid w:val="00A46FB8"/>
    <w:rsid w:val="00A47207"/>
    <w:rsid w:val="00A53431"/>
    <w:rsid w:val="00A536E7"/>
    <w:rsid w:val="00A53BF6"/>
    <w:rsid w:val="00A55C31"/>
    <w:rsid w:val="00A5632F"/>
    <w:rsid w:val="00A60779"/>
    <w:rsid w:val="00A61DB8"/>
    <w:rsid w:val="00A64B36"/>
    <w:rsid w:val="00A67AE0"/>
    <w:rsid w:val="00A70F72"/>
    <w:rsid w:val="00A71A97"/>
    <w:rsid w:val="00A728A8"/>
    <w:rsid w:val="00A73049"/>
    <w:rsid w:val="00A73585"/>
    <w:rsid w:val="00A74838"/>
    <w:rsid w:val="00A76115"/>
    <w:rsid w:val="00A7624A"/>
    <w:rsid w:val="00A7746A"/>
    <w:rsid w:val="00A8097A"/>
    <w:rsid w:val="00A8101B"/>
    <w:rsid w:val="00A813A5"/>
    <w:rsid w:val="00A8164C"/>
    <w:rsid w:val="00A81697"/>
    <w:rsid w:val="00A81C7C"/>
    <w:rsid w:val="00A82A5B"/>
    <w:rsid w:val="00A84106"/>
    <w:rsid w:val="00A85ADF"/>
    <w:rsid w:val="00A871FA"/>
    <w:rsid w:val="00A912FC"/>
    <w:rsid w:val="00A92E7E"/>
    <w:rsid w:val="00A94927"/>
    <w:rsid w:val="00A94BD5"/>
    <w:rsid w:val="00A95EFC"/>
    <w:rsid w:val="00A96740"/>
    <w:rsid w:val="00A96F8A"/>
    <w:rsid w:val="00AA17B9"/>
    <w:rsid w:val="00AA314F"/>
    <w:rsid w:val="00AA572D"/>
    <w:rsid w:val="00AA61DD"/>
    <w:rsid w:val="00AB132B"/>
    <w:rsid w:val="00AB2C79"/>
    <w:rsid w:val="00AB58D2"/>
    <w:rsid w:val="00AC2D1E"/>
    <w:rsid w:val="00AC4CDB"/>
    <w:rsid w:val="00AC54F9"/>
    <w:rsid w:val="00AD16CC"/>
    <w:rsid w:val="00AD22EB"/>
    <w:rsid w:val="00AD3C02"/>
    <w:rsid w:val="00AD7666"/>
    <w:rsid w:val="00AE2207"/>
    <w:rsid w:val="00AE5ECC"/>
    <w:rsid w:val="00AF1C03"/>
    <w:rsid w:val="00AF4978"/>
    <w:rsid w:val="00AF5923"/>
    <w:rsid w:val="00AF71CB"/>
    <w:rsid w:val="00B00526"/>
    <w:rsid w:val="00B03217"/>
    <w:rsid w:val="00B03573"/>
    <w:rsid w:val="00B05B5C"/>
    <w:rsid w:val="00B131B1"/>
    <w:rsid w:val="00B13691"/>
    <w:rsid w:val="00B136D7"/>
    <w:rsid w:val="00B13CF0"/>
    <w:rsid w:val="00B148E6"/>
    <w:rsid w:val="00B15ADD"/>
    <w:rsid w:val="00B206EE"/>
    <w:rsid w:val="00B217D7"/>
    <w:rsid w:val="00B23CB9"/>
    <w:rsid w:val="00B262AA"/>
    <w:rsid w:val="00B32AA0"/>
    <w:rsid w:val="00B34ADE"/>
    <w:rsid w:val="00B35E62"/>
    <w:rsid w:val="00B42076"/>
    <w:rsid w:val="00B42D3B"/>
    <w:rsid w:val="00B42E2E"/>
    <w:rsid w:val="00B52C8E"/>
    <w:rsid w:val="00B53BE9"/>
    <w:rsid w:val="00B55021"/>
    <w:rsid w:val="00B56342"/>
    <w:rsid w:val="00B60DBD"/>
    <w:rsid w:val="00B655D1"/>
    <w:rsid w:val="00B67918"/>
    <w:rsid w:val="00B73489"/>
    <w:rsid w:val="00B73F59"/>
    <w:rsid w:val="00B753C0"/>
    <w:rsid w:val="00B811E5"/>
    <w:rsid w:val="00B8296C"/>
    <w:rsid w:val="00B8534D"/>
    <w:rsid w:val="00B86CED"/>
    <w:rsid w:val="00B87A95"/>
    <w:rsid w:val="00B87AB4"/>
    <w:rsid w:val="00B90C60"/>
    <w:rsid w:val="00B9146C"/>
    <w:rsid w:val="00B920F9"/>
    <w:rsid w:val="00B92190"/>
    <w:rsid w:val="00B92CD4"/>
    <w:rsid w:val="00B92DA6"/>
    <w:rsid w:val="00B94853"/>
    <w:rsid w:val="00BA2514"/>
    <w:rsid w:val="00BA36BB"/>
    <w:rsid w:val="00BA5C6E"/>
    <w:rsid w:val="00BA7056"/>
    <w:rsid w:val="00BA726D"/>
    <w:rsid w:val="00BA72DF"/>
    <w:rsid w:val="00BB0A7F"/>
    <w:rsid w:val="00BB104A"/>
    <w:rsid w:val="00BB22B5"/>
    <w:rsid w:val="00BB34B7"/>
    <w:rsid w:val="00BB4063"/>
    <w:rsid w:val="00BB52BC"/>
    <w:rsid w:val="00BC09B5"/>
    <w:rsid w:val="00BC4154"/>
    <w:rsid w:val="00BC5817"/>
    <w:rsid w:val="00BC6638"/>
    <w:rsid w:val="00BC6728"/>
    <w:rsid w:val="00BD15E2"/>
    <w:rsid w:val="00BD3FA7"/>
    <w:rsid w:val="00BD60AF"/>
    <w:rsid w:val="00BD6835"/>
    <w:rsid w:val="00BD7555"/>
    <w:rsid w:val="00BE2570"/>
    <w:rsid w:val="00BE29DE"/>
    <w:rsid w:val="00BE3C97"/>
    <w:rsid w:val="00BE4A82"/>
    <w:rsid w:val="00BE4F98"/>
    <w:rsid w:val="00BE642C"/>
    <w:rsid w:val="00BE73A2"/>
    <w:rsid w:val="00BF117C"/>
    <w:rsid w:val="00BF290A"/>
    <w:rsid w:val="00BF2F37"/>
    <w:rsid w:val="00BF45F2"/>
    <w:rsid w:val="00BF6BF1"/>
    <w:rsid w:val="00BF71BB"/>
    <w:rsid w:val="00C00252"/>
    <w:rsid w:val="00C0352D"/>
    <w:rsid w:val="00C03F53"/>
    <w:rsid w:val="00C05C98"/>
    <w:rsid w:val="00C060F1"/>
    <w:rsid w:val="00C11362"/>
    <w:rsid w:val="00C11C89"/>
    <w:rsid w:val="00C155EB"/>
    <w:rsid w:val="00C161EE"/>
    <w:rsid w:val="00C171DE"/>
    <w:rsid w:val="00C17FAF"/>
    <w:rsid w:val="00C20364"/>
    <w:rsid w:val="00C21875"/>
    <w:rsid w:val="00C22A2C"/>
    <w:rsid w:val="00C22B1A"/>
    <w:rsid w:val="00C22EAD"/>
    <w:rsid w:val="00C2512F"/>
    <w:rsid w:val="00C251DD"/>
    <w:rsid w:val="00C25B53"/>
    <w:rsid w:val="00C26C2C"/>
    <w:rsid w:val="00C314DA"/>
    <w:rsid w:val="00C323B5"/>
    <w:rsid w:val="00C33248"/>
    <w:rsid w:val="00C339B6"/>
    <w:rsid w:val="00C34899"/>
    <w:rsid w:val="00C34F3E"/>
    <w:rsid w:val="00C350DF"/>
    <w:rsid w:val="00C35DF9"/>
    <w:rsid w:val="00C36112"/>
    <w:rsid w:val="00C36456"/>
    <w:rsid w:val="00C3767C"/>
    <w:rsid w:val="00C4136B"/>
    <w:rsid w:val="00C4253D"/>
    <w:rsid w:val="00C42D06"/>
    <w:rsid w:val="00C44987"/>
    <w:rsid w:val="00C47511"/>
    <w:rsid w:val="00C47652"/>
    <w:rsid w:val="00C50E75"/>
    <w:rsid w:val="00C50EA3"/>
    <w:rsid w:val="00C56736"/>
    <w:rsid w:val="00C57AC3"/>
    <w:rsid w:val="00C60598"/>
    <w:rsid w:val="00C6090D"/>
    <w:rsid w:val="00C62C34"/>
    <w:rsid w:val="00C66461"/>
    <w:rsid w:val="00C66630"/>
    <w:rsid w:val="00C67ECA"/>
    <w:rsid w:val="00C71F59"/>
    <w:rsid w:val="00C723D3"/>
    <w:rsid w:val="00C72427"/>
    <w:rsid w:val="00C73F3A"/>
    <w:rsid w:val="00C740EF"/>
    <w:rsid w:val="00C75EB3"/>
    <w:rsid w:val="00C77299"/>
    <w:rsid w:val="00C7751E"/>
    <w:rsid w:val="00C81931"/>
    <w:rsid w:val="00C81A33"/>
    <w:rsid w:val="00C8386A"/>
    <w:rsid w:val="00C84FC0"/>
    <w:rsid w:val="00C86F80"/>
    <w:rsid w:val="00C908C9"/>
    <w:rsid w:val="00C90A48"/>
    <w:rsid w:val="00C922AA"/>
    <w:rsid w:val="00C9259F"/>
    <w:rsid w:val="00C92AF8"/>
    <w:rsid w:val="00C93285"/>
    <w:rsid w:val="00C95235"/>
    <w:rsid w:val="00CA444F"/>
    <w:rsid w:val="00CA5D1E"/>
    <w:rsid w:val="00CA6350"/>
    <w:rsid w:val="00CA6936"/>
    <w:rsid w:val="00CA7191"/>
    <w:rsid w:val="00CA7F32"/>
    <w:rsid w:val="00CB1BC2"/>
    <w:rsid w:val="00CB41D3"/>
    <w:rsid w:val="00CB46E5"/>
    <w:rsid w:val="00CB6278"/>
    <w:rsid w:val="00CB6A63"/>
    <w:rsid w:val="00CC0D39"/>
    <w:rsid w:val="00CC14A0"/>
    <w:rsid w:val="00CC16A1"/>
    <w:rsid w:val="00CC1A9E"/>
    <w:rsid w:val="00CC5FFB"/>
    <w:rsid w:val="00CC7194"/>
    <w:rsid w:val="00CD039D"/>
    <w:rsid w:val="00CD11E6"/>
    <w:rsid w:val="00CD1ACB"/>
    <w:rsid w:val="00CD22FA"/>
    <w:rsid w:val="00CD43AD"/>
    <w:rsid w:val="00CD54D5"/>
    <w:rsid w:val="00CD58B0"/>
    <w:rsid w:val="00CD62B3"/>
    <w:rsid w:val="00CD6D20"/>
    <w:rsid w:val="00CD7ABD"/>
    <w:rsid w:val="00CE2C01"/>
    <w:rsid w:val="00CE44B2"/>
    <w:rsid w:val="00CE5E00"/>
    <w:rsid w:val="00CF07B1"/>
    <w:rsid w:val="00CF0E06"/>
    <w:rsid w:val="00CF18AE"/>
    <w:rsid w:val="00CF2273"/>
    <w:rsid w:val="00CF57A4"/>
    <w:rsid w:val="00CF766C"/>
    <w:rsid w:val="00D0006C"/>
    <w:rsid w:val="00D016C0"/>
    <w:rsid w:val="00D01F42"/>
    <w:rsid w:val="00D03D2A"/>
    <w:rsid w:val="00D03D9C"/>
    <w:rsid w:val="00D03D9D"/>
    <w:rsid w:val="00D04F4B"/>
    <w:rsid w:val="00D06D2C"/>
    <w:rsid w:val="00D077F0"/>
    <w:rsid w:val="00D103C2"/>
    <w:rsid w:val="00D1302C"/>
    <w:rsid w:val="00D13A82"/>
    <w:rsid w:val="00D13D6F"/>
    <w:rsid w:val="00D14BFF"/>
    <w:rsid w:val="00D14DB9"/>
    <w:rsid w:val="00D156DD"/>
    <w:rsid w:val="00D15768"/>
    <w:rsid w:val="00D16419"/>
    <w:rsid w:val="00D17E48"/>
    <w:rsid w:val="00D203C0"/>
    <w:rsid w:val="00D21524"/>
    <w:rsid w:val="00D22F73"/>
    <w:rsid w:val="00D23E45"/>
    <w:rsid w:val="00D24FBD"/>
    <w:rsid w:val="00D25A4F"/>
    <w:rsid w:val="00D26BFE"/>
    <w:rsid w:val="00D3033B"/>
    <w:rsid w:val="00D3201E"/>
    <w:rsid w:val="00D35E8C"/>
    <w:rsid w:val="00D4088D"/>
    <w:rsid w:val="00D41A32"/>
    <w:rsid w:val="00D42A69"/>
    <w:rsid w:val="00D42C6D"/>
    <w:rsid w:val="00D4595D"/>
    <w:rsid w:val="00D45B37"/>
    <w:rsid w:val="00D5002C"/>
    <w:rsid w:val="00D5042B"/>
    <w:rsid w:val="00D52059"/>
    <w:rsid w:val="00D52270"/>
    <w:rsid w:val="00D5234B"/>
    <w:rsid w:val="00D53BA6"/>
    <w:rsid w:val="00D53C28"/>
    <w:rsid w:val="00D569FF"/>
    <w:rsid w:val="00D57BD9"/>
    <w:rsid w:val="00D6492F"/>
    <w:rsid w:val="00D65FB8"/>
    <w:rsid w:val="00D668FD"/>
    <w:rsid w:val="00D70149"/>
    <w:rsid w:val="00D70F23"/>
    <w:rsid w:val="00D746E7"/>
    <w:rsid w:val="00D769CA"/>
    <w:rsid w:val="00D808DF"/>
    <w:rsid w:val="00D80CF7"/>
    <w:rsid w:val="00D81590"/>
    <w:rsid w:val="00D837D6"/>
    <w:rsid w:val="00D86390"/>
    <w:rsid w:val="00D86ACC"/>
    <w:rsid w:val="00D871BE"/>
    <w:rsid w:val="00D87F95"/>
    <w:rsid w:val="00D90E6F"/>
    <w:rsid w:val="00D936B4"/>
    <w:rsid w:val="00D95405"/>
    <w:rsid w:val="00DA160C"/>
    <w:rsid w:val="00DA276C"/>
    <w:rsid w:val="00DA39D4"/>
    <w:rsid w:val="00DA76EA"/>
    <w:rsid w:val="00DA7F74"/>
    <w:rsid w:val="00DB5692"/>
    <w:rsid w:val="00DB5F60"/>
    <w:rsid w:val="00DC046E"/>
    <w:rsid w:val="00DC3C52"/>
    <w:rsid w:val="00DC4F76"/>
    <w:rsid w:val="00DC65FE"/>
    <w:rsid w:val="00DD3E3B"/>
    <w:rsid w:val="00DD4B66"/>
    <w:rsid w:val="00DD4F65"/>
    <w:rsid w:val="00DD7653"/>
    <w:rsid w:val="00DE0900"/>
    <w:rsid w:val="00DE09A9"/>
    <w:rsid w:val="00DE1327"/>
    <w:rsid w:val="00DE1AE0"/>
    <w:rsid w:val="00DE58DA"/>
    <w:rsid w:val="00DE7E1E"/>
    <w:rsid w:val="00DF1196"/>
    <w:rsid w:val="00DF4557"/>
    <w:rsid w:val="00DF51FC"/>
    <w:rsid w:val="00DF588A"/>
    <w:rsid w:val="00DF6A9F"/>
    <w:rsid w:val="00DF779F"/>
    <w:rsid w:val="00E01781"/>
    <w:rsid w:val="00E02128"/>
    <w:rsid w:val="00E06547"/>
    <w:rsid w:val="00E066C5"/>
    <w:rsid w:val="00E07CD2"/>
    <w:rsid w:val="00E13D0F"/>
    <w:rsid w:val="00E148A1"/>
    <w:rsid w:val="00E17375"/>
    <w:rsid w:val="00E22A9E"/>
    <w:rsid w:val="00E22DE3"/>
    <w:rsid w:val="00E23784"/>
    <w:rsid w:val="00E24316"/>
    <w:rsid w:val="00E26BFA"/>
    <w:rsid w:val="00E3203B"/>
    <w:rsid w:val="00E3469A"/>
    <w:rsid w:val="00E346BD"/>
    <w:rsid w:val="00E3581C"/>
    <w:rsid w:val="00E36F5C"/>
    <w:rsid w:val="00E403EF"/>
    <w:rsid w:val="00E40FB8"/>
    <w:rsid w:val="00E41257"/>
    <w:rsid w:val="00E42966"/>
    <w:rsid w:val="00E435F2"/>
    <w:rsid w:val="00E460E8"/>
    <w:rsid w:val="00E506DC"/>
    <w:rsid w:val="00E523C8"/>
    <w:rsid w:val="00E52D5A"/>
    <w:rsid w:val="00E52DE2"/>
    <w:rsid w:val="00E53F37"/>
    <w:rsid w:val="00E576F8"/>
    <w:rsid w:val="00E57BD7"/>
    <w:rsid w:val="00E57E37"/>
    <w:rsid w:val="00E601AE"/>
    <w:rsid w:val="00E60BBF"/>
    <w:rsid w:val="00E6146F"/>
    <w:rsid w:val="00E63D19"/>
    <w:rsid w:val="00E66A70"/>
    <w:rsid w:val="00E70909"/>
    <w:rsid w:val="00E72491"/>
    <w:rsid w:val="00E72E5F"/>
    <w:rsid w:val="00E7426C"/>
    <w:rsid w:val="00E76966"/>
    <w:rsid w:val="00E76A86"/>
    <w:rsid w:val="00E76F2B"/>
    <w:rsid w:val="00E7703C"/>
    <w:rsid w:val="00E774D6"/>
    <w:rsid w:val="00E778C7"/>
    <w:rsid w:val="00E81BCD"/>
    <w:rsid w:val="00E841AB"/>
    <w:rsid w:val="00E84D20"/>
    <w:rsid w:val="00E85326"/>
    <w:rsid w:val="00E85A4F"/>
    <w:rsid w:val="00E867D2"/>
    <w:rsid w:val="00E86B73"/>
    <w:rsid w:val="00E901F9"/>
    <w:rsid w:val="00E90817"/>
    <w:rsid w:val="00E92BE7"/>
    <w:rsid w:val="00E9497B"/>
    <w:rsid w:val="00E953B3"/>
    <w:rsid w:val="00E95F30"/>
    <w:rsid w:val="00E97CED"/>
    <w:rsid w:val="00EA079D"/>
    <w:rsid w:val="00EA0889"/>
    <w:rsid w:val="00EA3D66"/>
    <w:rsid w:val="00EA5A5A"/>
    <w:rsid w:val="00EA5BC6"/>
    <w:rsid w:val="00EB3E71"/>
    <w:rsid w:val="00EB44EC"/>
    <w:rsid w:val="00EB553F"/>
    <w:rsid w:val="00EB6746"/>
    <w:rsid w:val="00EB6DB0"/>
    <w:rsid w:val="00EB6F6D"/>
    <w:rsid w:val="00EC1088"/>
    <w:rsid w:val="00EC2C61"/>
    <w:rsid w:val="00EC3025"/>
    <w:rsid w:val="00EC3241"/>
    <w:rsid w:val="00EC3F51"/>
    <w:rsid w:val="00ED0F81"/>
    <w:rsid w:val="00ED451C"/>
    <w:rsid w:val="00ED6023"/>
    <w:rsid w:val="00EE09CC"/>
    <w:rsid w:val="00EE1710"/>
    <w:rsid w:val="00EE1BD6"/>
    <w:rsid w:val="00EE2BFB"/>
    <w:rsid w:val="00EE4F8F"/>
    <w:rsid w:val="00EE66F3"/>
    <w:rsid w:val="00EE7626"/>
    <w:rsid w:val="00EF00CE"/>
    <w:rsid w:val="00EF069B"/>
    <w:rsid w:val="00EF258D"/>
    <w:rsid w:val="00EF3BA6"/>
    <w:rsid w:val="00EF3FF9"/>
    <w:rsid w:val="00EF48C7"/>
    <w:rsid w:val="00EF6608"/>
    <w:rsid w:val="00F0003E"/>
    <w:rsid w:val="00F001F2"/>
    <w:rsid w:val="00F00C61"/>
    <w:rsid w:val="00F027EF"/>
    <w:rsid w:val="00F0373E"/>
    <w:rsid w:val="00F06F21"/>
    <w:rsid w:val="00F07F59"/>
    <w:rsid w:val="00F12A32"/>
    <w:rsid w:val="00F1661E"/>
    <w:rsid w:val="00F1739C"/>
    <w:rsid w:val="00F17F8E"/>
    <w:rsid w:val="00F21E17"/>
    <w:rsid w:val="00F235EF"/>
    <w:rsid w:val="00F256E3"/>
    <w:rsid w:val="00F25950"/>
    <w:rsid w:val="00F31489"/>
    <w:rsid w:val="00F31FF5"/>
    <w:rsid w:val="00F34D0F"/>
    <w:rsid w:val="00F372CA"/>
    <w:rsid w:val="00F40DF4"/>
    <w:rsid w:val="00F41D15"/>
    <w:rsid w:val="00F4295F"/>
    <w:rsid w:val="00F42F98"/>
    <w:rsid w:val="00F45361"/>
    <w:rsid w:val="00F46ECA"/>
    <w:rsid w:val="00F47F8C"/>
    <w:rsid w:val="00F501B4"/>
    <w:rsid w:val="00F54D07"/>
    <w:rsid w:val="00F565DA"/>
    <w:rsid w:val="00F5743D"/>
    <w:rsid w:val="00F60099"/>
    <w:rsid w:val="00F6277C"/>
    <w:rsid w:val="00F6295D"/>
    <w:rsid w:val="00F62B72"/>
    <w:rsid w:val="00F62D61"/>
    <w:rsid w:val="00F63D42"/>
    <w:rsid w:val="00F6557C"/>
    <w:rsid w:val="00F66A0C"/>
    <w:rsid w:val="00F71FB9"/>
    <w:rsid w:val="00F7234F"/>
    <w:rsid w:val="00F72503"/>
    <w:rsid w:val="00F7419F"/>
    <w:rsid w:val="00F74C34"/>
    <w:rsid w:val="00F74E5A"/>
    <w:rsid w:val="00F75155"/>
    <w:rsid w:val="00F830B2"/>
    <w:rsid w:val="00F8406D"/>
    <w:rsid w:val="00F855CF"/>
    <w:rsid w:val="00F86F26"/>
    <w:rsid w:val="00F90767"/>
    <w:rsid w:val="00F9203F"/>
    <w:rsid w:val="00F94C8F"/>
    <w:rsid w:val="00F95588"/>
    <w:rsid w:val="00F95FEB"/>
    <w:rsid w:val="00F96368"/>
    <w:rsid w:val="00F973A4"/>
    <w:rsid w:val="00F97BB0"/>
    <w:rsid w:val="00FA1FD3"/>
    <w:rsid w:val="00FA2103"/>
    <w:rsid w:val="00FA3916"/>
    <w:rsid w:val="00FA7CF5"/>
    <w:rsid w:val="00FB26A5"/>
    <w:rsid w:val="00FB2793"/>
    <w:rsid w:val="00FB509F"/>
    <w:rsid w:val="00FB60F9"/>
    <w:rsid w:val="00FB6314"/>
    <w:rsid w:val="00FB6FFD"/>
    <w:rsid w:val="00FC0C91"/>
    <w:rsid w:val="00FC2565"/>
    <w:rsid w:val="00FC2F88"/>
    <w:rsid w:val="00FC5ED0"/>
    <w:rsid w:val="00FC6A66"/>
    <w:rsid w:val="00FD178E"/>
    <w:rsid w:val="00FD179D"/>
    <w:rsid w:val="00FD2B38"/>
    <w:rsid w:val="00FD3A0B"/>
    <w:rsid w:val="00FD41C8"/>
    <w:rsid w:val="00FD4804"/>
    <w:rsid w:val="00FD59D8"/>
    <w:rsid w:val="00FE287D"/>
    <w:rsid w:val="00FE38F7"/>
    <w:rsid w:val="00FE4513"/>
    <w:rsid w:val="00FE6A0F"/>
    <w:rsid w:val="00FE7546"/>
    <w:rsid w:val="00FE798D"/>
    <w:rsid w:val="00FF258E"/>
    <w:rsid w:val="00FF3618"/>
    <w:rsid w:val="00FF380A"/>
    <w:rsid w:val="00FF3DE3"/>
    <w:rsid w:val="00FF480D"/>
    <w:rsid w:val="00FF496D"/>
    <w:rsid w:val="00FF7E4E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4E277B"/>
  <w15:docId w15:val="{8FAD1BEC-0211-4EAC-8DD9-1266380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8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1">
    <w:name w:val="Pa0+1"/>
    <w:basedOn w:val="Normal"/>
    <w:next w:val="Normal"/>
    <w:rsid w:val="00CB6A63"/>
    <w:pPr>
      <w:widowControl/>
      <w:overflowPunct/>
      <w:autoSpaceDE w:val="0"/>
      <w:autoSpaceDN w:val="0"/>
      <w:spacing w:line="221" w:lineRule="atLeast"/>
    </w:pPr>
    <w:rPr>
      <w:rFonts w:ascii="Adobe Caslon Pro" w:hAnsi="Adobe Caslon Pro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CB"/>
    <w:rPr>
      <w:rFonts w:ascii="Tahoma" w:hAnsi="Tahoma" w:cs="Tahoma"/>
      <w:kern w:val="28"/>
      <w:sz w:val="16"/>
      <w:szCs w:val="16"/>
      <w:lang w:val="en-US" w:eastAsia="en-GB"/>
    </w:rPr>
  </w:style>
  <w:style w:type="character" w:styleId="CommentReference">
    <w:name w:val="annotation reference"/>
    <w:uiPriority w:val="99"/>
    <w:semiHidden/>
    <w:unhideWhenUsed/>
    <w:rsid w:val="00A73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049"/>
    <w:pPr>
      <w:widowControl/>
      <w:overflowPunct/>
      <w:adjustRightInd/>
    </w:pPr>
    <w:rPr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049"/>
    <w:rPr>
      <w:rFonts w:ascii="Times New Roman" w:hAnsi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F94C8F"/>
  </w:style>
  <w:style w:type="character" w:customStyle="1" w:styleId="hps">
    <w:name w:val="hps"/>
    <w:basedOn w:val="DefaultParagraphFont"/>
    <w:rsid w:val="00F94C8F"/>
  </w:style>
  <w:style w:type="paragraph" w:styleId="ListParagraph">
    <w:name w:val="List Paragraph"/>
    <w:basedOn w:val="Normal"/>
    <w:uiPriority w:val="34"/>
    <w:qFormat/>
    <w:rsid w:val="0084791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66C"/>
    <w:pPr>
      <w:widowControl w:val="0"/>
      <w:overflowPunct w:val="0"/>
      <w:adjustRightInd w:val="0"/>
    </w:pPr>
    <w:rPr>
      <w:b/>
      <w:bCs/>
      <w:kern w:val="28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66C"/>
    <w:rPr>
      <w:rFonts w:ascii="Times New Roman" w:hAnsi="Times New Roman"/>
      <w:b/>
      <w:bCs/>
      <w:kern w:val="2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A7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EA"/>
    <w:rPr>
      <w:rFonts w:ascii="Times New Roman" w:hAnsi="Times New Roman"/>
      <w:kern w:val="28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A7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EA"/>
    <w:rPr>
      <w:rFonts w:ascii="Times New Roman" w:hAnsi="Times New Roman"/>
      <w:kern w:val="28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6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6EA"/>
    <w:rPr>
      <w:rFonts w:ascii="Times New Roman" w:hAnsi="Times New Roman"/>
      <w:kern w:val="28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A76E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A76EA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A76EA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778C7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778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5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53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73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347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7A95"/>
    <w:pPr>
      <w:widowControl/>
      <w:overflowPunct/>
      <w:adjustRightInd/>
      <w:spacing w:before="100" w:beforeAutospacing="1" w:after="100" w:afterAutospacing="1"/>
    </w:pPr>
    <w:rPr>
      <w:rFonts w:eastAsiaTheme="minorHAnsi"/>
      <w:kern w:val="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780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18141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540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346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5A0B-5243-4034-A2DA-F6DA98FC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748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5027</CharactersWithSpaces>
  <SharedDoc>false</SharedDoc>
  <HLinks>
    <vt:vector size="12" baseType="variant"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http://www.fren.org.rs/</vt:lpwstr>
      </vt:variant>
      <vt:variant>
        <vt:lpwstr/>
      </vt:variant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mailto:office@fren.org.rs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Microsoft account</cp:lastModifiedBy>
  <cp:revision>10</cp:revision>
  <cp:lastPrinted>2023-06-21T20:24:00Z</cp:lastPrinted>
  <dcterms:created xsi:type="dcterms:W3CDTF">2023-06-21T18:12:00Z</dcterms:created>
  <dcterms:modified xsi:type="dcterms:W3CDTF">2023-06-25T15:55:00Z</dcterms:modified>
</cp:coreProperties>
</file>